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749A34">
      <w:pPr>
        <w:adjustRightInd w:val="0"/>
        <w:snapToGrid w:val="0"/>
        <w:rPr>
          <w:rFonts w:asciiTheme="minorEastAsia" w:hAnsiTheme="minorEastAsia"/>
          <w:b/>
          <w:sz w:val="30"/>
          <w:szCs w:val="30"/>
        </w:rPr>
      </w:pPr>
      <w:r>
        <w:rPr>
          <w:rFonts w:hint="eastAsia" w:asciiTheme="minorEastAsia" w:hAnsiTheme="minorEastAsia"/>
          <w:b/>
          <w:sz w:val="30"/>
          <w:szCs w:val="30"/>
        </w:rPr>
        <w:t>附件2</w:t>
      </w:r>
    </w:p>
    <w:p w14:paraId="79D5A4D0">
      <w:pPr>
        <w:adjustRightInd w:val="0"/>
        <w:snapToGrid w:val="0"/>
        <w:spacing w:line="600" w:lineRule="exact"/>
        <w:jc w:val="center"/>
        <w:rPr>
          <w:rFonts w:asciiTheme="minorEastAsia" w:hAnsiTheme="minorEastAsia"/>
          <w:b/>
          <w:sz w:val="30"/>
          <w:szCs w:val="30"/>
        </w:rPr>
      </w:pPr>
    </w:p>
    <w:p w14:paraId="712B1166">
      <w:pPr>
        <w:adjustRightInd w:val="0"/>
        <w:snapToGrid w:val="0"/>
        <w:spacing w:line="600" w:lineRule="exact"/>
        <w:jc w:val="center"/>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各专业类别主要检测项目、参数必须依据的标准</w:t>
      </w:r>
      <w:bookmarkStart w:id="0" w:name="_GoBack"/>
      <w:bookmarkEnd w:id="0"/>
    </w:p>
    <w:p w14:paraId="244281E4">
      <w:pPr>
        <w:adjustRightInd w:val="0"/>
        <w:snapToGrid w:val="0"/>
        <w:spacing w:line="600" w:lineRule="exact"/>
        <w:jc w:val="center"/>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更新情况表</w:t>
      </w:r>
    </w:p>
    <w:p w14:paraId="6466F3BA">
      <w:pPr>
        <w:adjustRightInd w:val="0"/>
        <w:snapToGrid w:val="0"/>
        <w:spacing w:line="600" w:lineRule="exact"/>
        <w:jc w:val="center"/>
        <w:rPr>
          <w:rFonts w:asciiTheme="minorEastAsia" w:hAnsiTheme="minorEastAsia"/>
          <w:sz w:val="28"/>
          <w:szCs w:val="28"/>
        </w:rPr>
      </w:pPr>
    </w:p>
    <w:tbl>
      <w:tblPr>
        <w:tblStyle w:val="9"/>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543"/>
        <w:gridCol w:w="4489"/>
        <w:gridCol w:w="2835"/>
      </w:tblGrid>
      <w:tr w14:paraId="26370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423" w:type="dxa"/>
            <w:gridSpan w:val="2"/>
            <w:vAlign w:val="center"/>
          </w:tcPr>
          <w:p w14:paraId="6480907F">
            <w:pPr>
              <w:adjustRightInd w:val="0"/>
              <w:snapToGrid w:val="0"/>
              <w:jc w:val="center"/>
              <w:rPr>
                <w:rFonts w:ascii="黑体" w:hAnsi="黑体" w:eastAsia="黑体"/>
              </w:rPr>
            </w:pPr>
            <w:r>
              <w:rPr>
                <w:rFonts w:hint="eastAsia" w:ascii="黑体" w:hAnsi="黑体" w:eastAsia="黑体"/>
              </w:rPr>
              <w:t>项目/参数</w:t>
            </w:r>
          </w:p>
        </w:tc>
        <w:tc>
          <w:tcPr>
            <w:tcW w:w="4489" w:type="dxa"/>
            <w:vMerge w:val="restart"/>
            <w:vAlign w:val="center"/>
          </w:tcPr>
          <w:p w14:paraId="5915E59E">
            <w:pPr>
              <w:adjustRightInd w:val="0"/>
              <w:snapToGrid w:val="0"/>
              <w:jc w:val="center"/>
              <w:rPr>
                <w:rFonts w:ascii="黑体" w:hAnsi="黑体" w:eastAsia="黑体"/>
                <w:color w:val="FF0000"/>
              </w:rPr>
            </w:pPr>
            <w:r>
              <w:rPr>
                <w:rFonts w:hint="eastAsia" w:ascii="黑体" w:hAnsi="黑体" w:eastAsia="黑体"/>
              </w:rPr>
              <w:t>必须依据的标准名称及编号（含年号）</w:t>
            </w:r>
          </w:p>
        </w:tc>
        <w:tc>
          <w:tcPr>
            <w:tcW w:w="2835" w:type="dxa"/>
            <w:vMerge w:val="restart"/>
            <w:vAlign w:val="center"/>
          </w:tcPr>
          <w:p w14:paraId="5CA8FB9B">
            <w:pPr>
              <w:adjustRightInd w:val="0"/>
              <w:snapToGrid w:val="0"/>
              <w:jc w:val="center"/>
              <w:rPr>
                <w:rFonts w:ascii="黑体" w:hAnsi="黑体" w:eastAsia="黑体"/>
              </w:rPr>
            </w:pPr>
            <w:r>
              <w:rPr>
                <w:rFonts w:hint="eastAsia" w:ascii="黑体" w:hAnsi="黑体" w:eastAsia="黑体"/>
              </w:rPr>
              <w:t>备注</w:t>
            </w:r>
          </w:p>
        </w:tc>
      </w:tr>
      <w:tr w14:paraId="2B0E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80" w:type="dxa"/>
            <w:vAlign w:val="center"/>
          </w:tcPr>
          <w:p w14:paraId="0D5B2340">
            <w:pPr>
              <w:adjustRightInd w:val="0"/>
              <w:snapToGrid w:val="0"/>
              <w:jc w:val="center"/>
              <w:rPr>
                <w:rFonts w:ascii="黑体" w:hAnsi="黑体" w:eastAsia="黑体"/>
              </w:rPr>
            </w:pPr>
            <w:r>
              <w:rPr>
                <w:rFonts w:hint="eastAsia" w:ascii="黑体" w:hAnsi="黑体" w:eastAsia="黑体"/>
              </w:rPr>
              <w:t>序号</w:t>
            </w:r>
          </w:p>
        </w:tc>
        <w:tc>
          <w:tcPr>
            <w:tcW w:w="1543" w:type="dxa"/>
            <w:vAlign w:val="center"/>
          </w:tcPr>
          <w:p w14:paraId="2EE8B2E2">
            <w:pPr>
              <w:adjustRightInd w:val="0"/>
              <w:snapToGrid w:val="0"/>
              <w:jc w:val="center"/>
              <w:rPr>
                <w:rFonts w:ascii="黑体" w:hAnsi="黑体" w:eastAsia="黑体"/>
              </w:rPr>
            </w:pPr>
            <w:r>
              <w:rPr>
                <w:rFonts w:hint="eastAsia" w:ascii="黑体" w:hAnsi="黑体" w:eastAsia="黑体"/>
              </w:rPr>
              <w:t>名称</w:t>
            </w:r>
          </w:p>
        </w:tc>
        <w:tc>
          <w:tcPr>
            <w:tcW w:w="4489" w:type="dxa"/>
            <w:vMerge w:val="continue"/>
            <w:vAlign w:val="center"/>
          </w:tcPr>
          <w:p w14:paraId="2E40C44B">
            <w:pPr>
              <w:adjustRightInd w:val="0"/>
              <w:snapToGrid w:val="0"/>
              <w:jc w:val="center"/>
              <w:rPr>
                <w:rFonts w:ascii="黑体" w:hAnsi="黑体" w:eastAsia="黑体"/>
              </w:rPr>
            </w:pPr>
          </w:p>
        </w:tc>
        <w:tc>
          <w:tcPr>
            <w:tcW w:w="2835" w:type="dxa"/>
            <w:vMerge w:val="continue"/>
            <w:vAlign w:val="center"/>
          </w:tcPr>
          <w:p w14:paraId="286A73C7">
            <w:pPr>
              <w:adjustRightInd w:val="0"/>
              <w:snapToGrid w:val="0"/>
              <w:jc w:val="center"/>
              <w:rPr>
                <w:rFonts w:ascii="黑体" w:hAnsi="黑体" w:eastAsia="黑体"/>
              </w:rPr>
            </w:pPr>
          </w:p>
        </w:tc>
      </w:tr>
      <w:tr w14:paraId="472E8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747" w:type="dxa"/>
            <w:gridSpan w:val="4"/>
            <w:vAlign w:val="center"/>
          </w:tcPr>
          <w:p w14:paraId="17698C26">
            <w:pPr>
              <w:adjustRightInd w:val="0"/>
              <w:snapToGrid w:val="0"/>
              <w:jc w:val="center"/>
              <w:rPr>
                <w:rFonts w:ascii="黑体" w:hAnsi="黑体" w:eastAsia="黑体"/>
              </w:rPr>
            </w:pPr>
            <w:r>
              <w:rPr>
                <w:rFonts w:hint="eastAsia" w:ascii="黑体" w:hAnsi="黑体" w:eastAsia="黑体"/>
              </w:rPr>
              <w:t>一、岩土工程类</w:t>
            </w:r>
          </w:p>
        </w:tc>
      </w:tr>
      <w:tr w14:paraId="4EDFE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747" w:type="dxa"/>
            <w:gridSpan w:val="4"/>
            <w:vAlign w:val="center"/>
          </w:tcPr>
          <w:p w14:paraId="5ABFE5A8">
            <w:pPr>
              <w:adjustRightInd w:val="0"/>
              <w:snapToGrid w:val="0"/>
              <w:rPr>
                <w:rFonts w:hint="eastAsia"/>
              </w:rPr>
            </w:pPr>
            <w:r>
              <w:rPr>
                <w:rFonts w:hint="eastAsia"/>
              </w:rPr>
              <w:t>（一）土工指标检测</w:t>
            </w:r>
          </w:p>
        </w:tc>
      </w:tr>
      <w:tr w14:paraId="1C24D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80" w:type="dxa"/>
            <w:vAlign w:val="center"/>
          </w:tcPr>
          <w:p w14:paraId="55854059">
            <w:pPr>
              <w:widowControl/>
              <w:adjustRightInd w:val="0"/>
              <w:snapToGrid w:val="0"/>
              <w:jc w:val="center"/>
              <w:outlineLvl w:val="2"/>
              <w:rPr>
                <w:rFonts w:asciiTheme="minorEastAsia" w:hAnsiTheme="minorEastAsia"/>
                <w:kern w:val="0"/>
                <w:szCs w:val="21"/>
              </w:rPr>
            </w:pPr>
            <w:r>
              <w:rPr>
                <w:rFonts w:asciiTheme="minorEastAsia" w:hAnsiTheme="minorEastAsia"/>
                <w:kern w:val="0"/>
                <w:szCs w:val="21"/>
              </w:rPr>
              <w:t>11</w:t>
            </w:r>
          </w:p>
        </w:tc>
        <w:tc>
          <w:tcPr>
            <w:tcW w:w="1543" w:type="dxa"/>
            <w:vAlign w:val="center"/>
          </w:tcPr>
          <w:p w14:paraId="555927C3">
            <w:pPr>
              <w:widowControl/>
              <w:adjustRightInd w:val="0"/>
              <w:snapToGrid w:val="0"/>
              <w:jc w:val="center"/>
              <w:outlineLvl w:val="2"/>
              <w:rPr>
                <w:rFonts w:asciiTheme="minorEastAsia" w:hAnsiTheme="minorEastAsia"/>
                <w:szCs w:val="21"/>
              </w:rPr>
            </w:pPr>
            <w:r>
              <w:rPr>
                <w:rFonts w:ascii="Nimbus Roman" w:hAnsi="Nimbus Roman" w:cs="Nimbus Roman"/>
                <w:kern w:val="0"/>
                <w:szCs w:val="21"/>
              </w:rPr>
              <w:t>渗透临界坡降</w:t>
            </w:r>
          </w:p>
        </w:tc>
        <w:tc>
          <w:tcPr>
            <w:tcW w:w="4489" w:type="dxa"/>
            <w:vAlign w:val="center"/>
          </w:tcPr>
          <w:p w14:paraId="4000D43B">
            <w:pPr>
              <w:widowControl/>
              <w:adjustRightInd w:val="0"/>
              <w:snapToGrid w:val="0"/>
              <w:outlineLvl w:val="2"/>
              <w:rPr>
                <w:rFonts w:ascii="Nimbus Roman" w:hAnsi="Nimbus Roman" w:cs="Nimbus Roman"/>
                <w:kern w:val="0"/>
                <w:szCs w:val="21"/>
              </w:rPr>
            </w:pPr>
            <w:r>
              <w:rPr>
                <w:rFonts w:ascii="Nimbus Roman" w:hAnsi="Nimbus Roman" w:cs="Nimbus Roman"/>
                <w:kern w:val="0"/>
                <w:szCs w:val="21"/>
              </w:rPr>
              <w:t xml:space="preserve">土工试验方法标准 </w:t>
            </w:r>
            <w:r>
              <w:rPr>
                <w:rFonts w:cs="Nimbus Roman" w:asciiTheme="minorEastAsia" w:hAnsiTheme="minorEastAsia"/>
                <w:kern w:val="0"/>
                <w:szCs w:val="21"/>
              </w:rPr>
              <w:t>GB/T 50123</w:t>
            </w:r>
            <w:r>
              <w:rPr>
                <w:rFonts w:cs="Nimbus Roman" w:asciiTheme="minorEastAsia" w:hAnsiTheme="minorEastAsia"/>
                <w:kern w:val="0"/>
                <w:szCs w:val="21"/>
                <w:lang w:val="en-US"/>
              </w:rPr>
              <w:t>—</w:t>
            </w:r>
            <w:r>
              <w:rPr>
                <w:rFonts w:cs="Nimbus Roman" w:asciiTheme="minorEastAsia" w:hAnsiTheme="minorEastAsia"/>
                <w:kern w:val="0"/>
                <w:szCs w:val="21"/>
              </w:rPr>
              <w:t>2019</w:t>
            </w:r>
          </w:p>
        </w:tc>
        <w:tc>
          <w:tcPr>
            <w:tcW w:w="2835" w:type="dxa"/>
            <w:vAlign w:val="center"/>
          </w:tcPr>
          <w:p w14:paraId="0028C0F9">
            <w:pPr>
              <w:adjustRightInd w:val="0"/>
              <w:snapToGrid w:val="0"/>
              <w:jc w:val="both"/>
            </w:pPr>
            <w:r>
              <w:rPr>
                <w:rFonts w:ascii="Nimbus Roman" w:hAnsi="Nimbus Roman" w:cs="Nimbus Roman"/>
                <w:kern w:val="0"/>
                <w:szCs w:val="21"/>
              </w:rPr>
              <w:t>粗颗粒土渗透变形试验法为必选方法</w:t>
            </w:r>
          </w:p>
        </w:tc>
      </w:tr>
      <w:tr w14:paraId="0681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747" w:type="dxa"/>
            <w:gridSpan w:val="4"/>
            <w:vAlign w:val="center"/>
          </w:tcPr>
          <w:p w14:paraId="213100F9">
            <w:pPr>
              <w:adjustRightInd w:val="0"/>
              <w:snapToGrid w:val="0"/>
            </w:pPr>
            <w:r>
              <w:rPr>
                <w:rFonts w:hint="eastAsia"/>
              </w:rPr>
              <w:t>（三）基础处理工程检测</w:t>
            </w:r>
          </w:p>
        </w:tc>
      </w:tr>
      <w:tr w14:paraId="1BAF1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80" w:type="dxa"/>
            <w:vMerge w:val="restart"/>
            <w:vAlign w:val="center"/>
          </w:tcPr>
          <w:p w14:paraId="00DD3CFB">
            <w:pPr>
              <w:adjustRightInd w:val="0"/>
              <w:snapToGrid w:val="0"/>
              <w:jc w:val="center"/>
              <w:rPr>
                <w:rFonts w:ascii="宋体" w:hAnsi="宋体" w:eastAsia="宋体" w:cs="宋体"/>
                <w:szCs w:val="21"/>
              </w:rPr>
            </w:pPr>
            <w:r>
              <w:rPr>
                <w:rFonts w:hint="eastAsia" w:ascii="宋体" w:hAnsi="宋体" w:eastAsia="宋体" w:cs="宋体"/>
                <w:szCs w:val="21"/>
              </w:rPr>
              <w:t>2</w:t>
            </w:r>
            <w:r>
              <w:rPr>
                <w:rFonts w:ascii="宋体" w:hAnsi="宋体" w:eastAsia="宋体" w:cs="宋体"/>
                <w:szCs w:val="21"/>
              </w:rPr>
              <w:t>6</w:t>
            </w:r>
          </w:p>
        </w:tc>
        <w:tc>
          <w:tcPr>
            <w:tcW w:w="1543" w:type="dxa"/>
            <w:vMerge w:val="restart"/>
            <w:vAlign w:val="center"/>
          </w:tcPr>
          <w:p w14:paraId="4DA34252">
            <w:pPr>
              <w:adjustRightInd w:val="0"/>
              <w:snapToGrid w:val="0"/>
              <w:jc w:val="center"/>
            </w:pPr>
            <w:r>
              <w:rPr>
                <w:rFonts w:hint="eastAsia"/>
              </w:rPr>
              <w:t>地基承载力</w:t>
            </w:r>
          </w:p>
        </w:tc>
        <w:tc>
          <w:tcPr>
            <w:tcW w:w="4489" w:type="dxa"/>
            <w:vAlign w:val="center"/>
          </w:tcPr>
          <w:p w14:paraId="51495DA3">
            <w:pPr>
              <w:adjustRightInd w:val="0"/>
              <w:snapToGrid w:val="0"/>
            </w:pPr>
            <w:r>
              <w:rPr>
                <w:rFonts w:hint="eastAsia"/>
              </w:rPr>
              <w:t>水利水电工程岩石试验规程</w:t>
            </w:r>
            <w:r>
              <w:rPr>
                <w:rFonts w:hint="eastAsia" w:asciiTheme="minorEastAsia" w:hAnsiTheme="minorEastAsia"/>
              </w:rPr>
              <w:t xml:space="preserve"> SL</w:t>
            </w:r>
            <w:r>
              <w:rPr>
                <w:rFonts w:hint="eastAsia" w:ascii="黑体" w:hAnsi="黑体" w:eastAsia="黑体"/>
              </w:rPr>
              <w:t>/T</w:t>
            </w:r>
            <w:r>
              <w:rPr>
                <w:rFonts w:hint="eastAsia" w:asciiTheme="minorEastAsia" w:hAnsiTheme="minorEastAsia"/>
              </w:rPr>
              <w:t xml:space="preserve"> 264—2020</w:t>
            </w:r>
          </w:p>
        </w:tc>
        <w:tc>
          <w:tcPr>
            <w:tcW w:w="2835" w:type="dxa"/>
            <w:vAlign w:val="center"/>
          </w:tcPr>
          <w:p w14:paraId="016BA45D">
            <w:pPr>
              <w:adjustRightInd w:val="0"/>
              <w:snapToGrid w:val="0"/>
              <w:jc w:val="center"/>
            </w:pPr>
          </w:p>
        </w:tc>
      </w:tr>
      <w:tr w14:paraId="7FC1E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80" w:type="dxa"/>
            <w:vMerge w:val="continue"/>
            <w:vAlign w:val="center"/>
          </w:tcPr>
          <w:p w14:paraId="231FB024">
            <w:pPr>
              <w:adjustRightInd w:val="0"/>
              <w:snapToGrid w:val="0"/>
              <w:jc w:val="center"/>
              <w:rPr>
                <w:rFonts w:ascii="宋体" w:hAnsi="宋体" w:eastAsia="宋体" w:cs="宋体"/>
                <w:szCs w:val="21"/>
              </w:rPr>
            </w:pPr>
          </w:p>
        </w:tc>
        <w:tc>
          <w:tcPr>
            <w:tcW w:w="1543" w:type="dxa"/>
            <w:vMerge w:val="continue"/>
            <w:vAlign w:val="center"/>
          </w:tcPr>
          <w:p w14:paraId="150D1870">
            <w:pPr>
              <w:adjustRightInd w:val="0"/>
              <w:snapToGrid w:val="0"/>
              <w:jc w:val="center"/>
            </w:pPr>
          </w:p>
        </w:tc>
        <w:tc>
          <w:tcPr>
            <w:tcW w:w="4489" w:type="dxa"/>
            <w:vAlign w:val="center"/>
          </w:tcPr>
          <w:p w14:paraId="58145B9E">
            <w:pPr>
              <w:adjustRightInd w:val="0"/>
              <w:snapToGrid w:val="0"/>
              <w:rPr>
                <w:rFonts w:asciiTheme="minorEastAsia" w:hAnsiTheme="minorEastAsia"/>
              </w:rPr>
            </w:pPr>
            <w:r>
              <w:rPr>
                <w:rFonts w:cs="Nimbus Roman" w:asciiTheme="minorEastAsia" w:hAnsiTheme="minorEastAsia"/>
                <w:kern w:val="0"/>
                <w:szCs w:val="21"/>
              </w:rPr>
              <w:t>土工试验方法标准 GB/T 50123</w:t>
            </w:r>
            <w:r>
              <w:rPr>
                <w:rFonts w:cs="Nimbus Roman" w:asciiTheme="minorEastAsia" w:hAnsiTheme="minorEastAsia"/>
                <w:kern w:val="0"/>
                <w:szCs w:val="21"/>
                <w:lang w:val="en"/>
              </w:rPr>
              <w:t>—</w:t>
            </w:r>
            <w:r>
              <w:rPr>
                <w:rFonts w:cs="Nimbus Roman" w:asciiTheme="minorEastAsia" w:hAnsiTheme="minorEastAsia"/>
                <w:kern w:val="0"/>
                <w:szCs w:val="21"/>
              </w:rPr>
              <w:t>2019</w:t>
            </w:r>
          </w:p>
        </w:tc>
        <w:tc>
          <w:tcPr>
            <w:tcW w:w="2835" w:type="dxa"/>
            <w:vAlign w:val="center"/>
          </w:tcPr>
          <w:p w14:paraId="184EBBC2">
            <w:pPr>
              <w:adjustRightInd w:val="0"/>
              <w:snapToGrid w:val="0"/>
            </w:pPr>
            <w:r>
              <w:rPr>
                <w:rFonts w:ascii="Nimbus Roman" w:hAnsi="Nimbus Roman" w:cs="Nimbus Roman"/>
                <w:kern w:val="0"/>
                <w:szCs w:val="21"/>
              </w:rPr>
              <w:t>浅层平板载荷试验、深层平板载荷试验为必选方法</w:t>
            </w:r>
          </w:p>
        </w:tc>
      </w:tr>
      <w:tr w14:paraId="08B80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80" w:type="dxa"/>
            <w:vMerge w:val="continue"/>
            <w:vAlign w:val="center"/>
          </w:tcPr>
          <w:p w14:paraId="3A162B09">
            <w:pPr>
              <w:adjustRightInd w:val="0"/>
              <w:snapToGrid w:val="0"/>
              <w:jc w:val="center"/>
              <w:rPr>
                <w:rFonts w:ascii="宋体" w:hAnsi="宋体" w:eastAsia="宋体" w:cs="宋体"/>
                <w:szCs w:val="21"/>
              </w:rPr>
            </w:pPr>
          </w:p>
        </w:tc>
        <w:tc>
          <w:tcPr>
            <w:tcW w:w="1543" w:type="dxa"/>
            <w:vMerge w:val="continue"/>
            <w:vAlign w:val="center"/>
          </w:tcPr>
          <w:p w14:paraId="36EFEC83">
            <w:pPr>
              <w:adjustRightInd w:val="0"/>
              <w:snapToGrid w:val="0"/>
              <w:jc w:val="center"/>
            </w:pPr>
          </w:p>
        </w:tc>
        <w:tc>
          <w:tcPr>
            <w:tcW w:w="4489" w:type="dxa"/>
            <w:vAlign w:val="center"/>
          </w:tcPr>
          <w:p w14:paraId="2BDFF573">
            <w:pPr>
              <w:adjustRightInd w:val="0"/>
              <w:snapToGrid w:val="0"/>
              <w:rPr>
                <w:rFonts w:asciiTheme="minorEastAsia" w:hAnsiTheme="minorEastAsia"/>
              </w:rPr>
            </w:pPr>
            <w:r>
              <w:rPr>
                <w:rFonts w:cs="Nimbus Roman" w:asciiTheme="minorEastAsia" w:hAnsiTheme="minorEastAsia"/>
                <w:kern w:val="0"/>
                <w:szCs w:val="21"/>
              </w:rPr>
              <w:t>建筑地基处理技术规范 JGJ 79</w:t>
            </w:r>
            <w:r>
              <w:rPr>
                <w:rFonts w:cs="Nimbus Roman" w:asciiTheme="minorEastAsia" w:hAnsiTheme="minorEastAsia"/>
                <w:kern w:val="0"/>
                <w:szCs w:val="21"/>
                <w:lang w:val="en"/>
              </w:rPr>
              <w:t>—</w:t>
            </w:r>
            <w:r>
              <w:rPr>
                <w:rFonts w:cs="Nimbus Roman" w:asciiTheme="minorEastAsia" w:hAnsiTheme="minorEastAsia"/>
                <w:kern w:val="0"/>
                <w:szCs w:val="21"/>
              </w:rPr>
              <w:t>2012</w:t>
            </w:r>
          </w:p>
        </w:tc>
        <w:tc>
          <w:tcPr>
            <w:tcW w:w="2835" w:type="dxa"/>
            <w:vAlign w:val="center"/>
          </w:tcPr>
          <w:p w14:paraId="3AE1D82C">
            <w:pPr>
              <w:adjustRightInd w:val="0"/>
              <w:snapToGrid w:val="0"/>
            </w:pPr>
            <w:r>
              <w:rPr>
                <w:rFonts w:ascii="Nimbus Roman" w:hAnsi="Nimbus Roman" w:cs="Nimbus Roman"/>
                <w:kern w:val="0"/>
                <w:szCs w:val="21"/>
              </w:rPr>
              <w:t>处理后地基静载荷试验、复合地基静载荷试验为必选方法</w:t>
            </w:r>
          </w:p>
        </w:tc>
      </w:tr>
      <w:tr w14:paraId="0ED39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747" w:type="dxa"/>
            <w:gridSpan w:val="4"/>
            <w:vAlign w:val="center"/>
          </w:tcPr>
          <w:p w14:paraId="30DE1239">
            <w:pPr>
              <w:adjustRightInd w:val="0"/>
              <w:snapToGrid w:val="0"/>
            </w:pPr>
            <w:r>
              <w:rPr>
                <w:rFonts w:hint="eastAsia"/>
              </w:rPr>
              <w:t>（四）</w:t>
            </w:r>
            <w:r>
              <w:rPr>
                <w:color w:val="000000"/>
                <w:kern w:val="0"/>
                <w:szCs w:val="21"/>
              </w:rPr>
              <w:t>土工合成材料</w:t>
            </w:r>
            <w:r>
              <w:rPr>
                <w:rFonts w:hint="eastAsia"/>
                <w:kern w:val="0"/>
                <w:szCs w:val="21"/>
              </w:rPr>
              <w:t>检测</w:t>
            </w:r>
          </w:p>
        </w:tc>
      </w:tr>
      <w:tr w14:paraId="3FBE9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80" w:type="dxa"/>
            <w:vMerge w:val="restart"/>
            <w:vAlign w:val="center"/>
          </w:tcPr>
          <w:p w14:paraId="2980330A">
            <w:pPr>
              <w:widowControl/>
              <w:adjustRightInd w:val="0"/>
              <w:snapToGrid w:val="0"/>
              <w:jc w:val="center"/>
              <w:outlineLvl w:val="2"/>
              <w:rPr>
                <w:rFonts w:asciiTheme="minorEastAsia" w:hAnsiTheme="minorEastAsia"/>
                <w:kern w:val="0"/>
                <w:szCs w:val="21"/>
              </w:rPr>
            </w:pPr>
            <w:r>
              <w:rPr>
                <w:rFonts w:asciiTheme="minorEastAsia" w:hAnsiTheme="minorEastAsia"/>
                <w:color w:val="000000"/>
                <w:kern w:val="0"/>
                <w:szCs w:val="21"/>
              </w:rPr>
              <w:t>36</w:t>
            </w:r>
          </w:p>
        </w:tc>
        <w:tc>
          <w:tcPr>
            <w:tcW w:w="1543" w:type="dxa"/>
            <w:vMerge w:val="restart"/>
            <w:vAlign w:val="center"/>
          </w:tcPr>
          <w:p w14:paraId="68BE0ED0">
            <w:pPr>
              <w:widowControl/>
              <w:adjustRightInd w:val="0"/>
              <w:snapToGrid w:val="0"/>
              <w:jc w:val="center"/>
              <w:outlineLvl w:val="2"/>
              <w:rPr>
                <w:kern w:val="0"/>
                <w:szCs w:val="21"/>
              </w:rPr>
            </w:pPr>
            <w:r>
              <w:rPr>
                <w:color w:val="000000"/>
                <w:kern w:val="0"/>
                <w:szCs w:val="21"/>
              </w:rPr>
              <w:t>单位面积质量</w:t>
            </w:r>
          </w:p>
        </w:tc>
        <w:tc>
          <w:tcPr>
            <w:tcW w:w="4489" w:type="dxa"/>
            <w:vAlign w:val="center"/>
          </w:tcPr>
          <w:p w14:paraId="28164FC6">
            <w:pPr>
              <w:adjustRightInd w:val="0"/>
              <w:snapToGrid w:val="0"/>
              <w:rPr>
                <w:rFonts w:asciiTheme="minorEastAsia" w:hAnsiTheme="minorEastAsia"/>
              </w:rPr>
            </w:pPr>
            <w:r>
              <w:rPr>
                <w:rFonts w:ascii="Nimbus Roman" w:hAnsi="Nimbus Roman" w:cs="Nimbus Roman"/>
                <w:color w:val="000000"/>
                <w:kern w:val="0"/>
                <w:szCs w:val="21"/>
              </w:rPr>
              <w:t>土工合成材料测试规程</w:t>
            </w:r>
            <w:r>
              <w:rPr>
                <w:rFonts w:cs="Nimbus Roman" w:asciiTheme="minorEastAsia" w:hAnsiTheme="minorEastAsia"/>
                <w:color w:val="000000"/>
                <w:kern w:val="0"/>
                <w:szCs w:val="21"/>
              </w:rPr>
              <w:t xml:space="preserve"> SL 235—2012</w:t>
            </w:r>
          </w:p>
        </w:tc>
        <w:tc>
          <w:tcPr>
            <w:tcW w:w="2835" w:type="dxa"/>
            <w:vAlign w:val="center"/>
          </w:tcPr>
          <w:p w14:paraId="668302D0">
            <w:pPr>
              <w:adjustRightInd w:val="0"/>
              <w:snapToGrid w:val="0"/>
              <w:jc w:val="center"/>
            </w:pPr>
          </w:p>
        </w:tc>
      </w:tr>
      <w:tr w14:paraId="170A4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80" w:type="dxa"/>
            <w:vMerge w:val="continue"/>
            <w:vAlign w:val="center"/>
          </w:tcPr>
          <w:p w14:paraId="511CC76D">
            <w:pPr>
              <w:widowControl/>
              <w:adjustRightInd w:val="0"/>
              <w:snapToGrid w:val="0"/>
              <w:jc w:val="center"/>
              <w:outlineLvl w:val="2"/>
              <w:rPr>
                <w:rFonts w:asciiTheme="minorEastAsia" w:hAnsiTheme="minorEastAsia"/>
                <w:color w:val="000000"/>
                <w:kern w:val="0"/>
                <w:szCs w:val="21"/>
              </w:rPr>
            </w:pPr>
          </w:p>
        </w:tc>
        <w:tc>
          <w:tcPr>
            <w:tcW w:w="1543" w:type="dxa"/>
            <w:vMerge w:val="continue"/>
            <w:vAlign w:val="center"/>
          </w:tcPr>
          <w:p w14:paraId="13C26E14">
            <w:pPr>
              <w:widowControl/>
              <w:adjustRightInd w:val="0"/>
              <w:snapToGrid w:val="0"/>
              <w:jc w:val="center"/>
              <w:outlineLvl w:val="2"/>
              <w:rPr>
                <w:color w:val="000000"/>
                <w:kern w:val="0"/>
                <w:szCs w:val="21"/>
              </w:rPr>
            </w:pPr>
          </w:p>
        </w:tc>
        <w:tc>
          <w:tcPr>
            <w:tcW w:w="4489" w:type="dxa"/>
            <w:vAlign w:val="center"/>
          </w:tcPr>
          <w:p w14:paraId="3B05DDB2">
            <w:pPr>
              <w:adjustRightInd w:val="0"/>
              <w:snapToGrid w:val="0"/>
            </w:pPr>
            <w:r>
              <w:rPr>
                <w:rFonts w:hint="eastAsia"/>
              </w:rPr>
              <w:t>土工合成材料 土工布及</w:t>
            </w:r>
            <w:r>
              <w:rPr>
                <w:rFonts w:hint="eastAsia" w:ascii="黑体" w:hAnsi="黑体" w:eastAsia="黑体"/>
              </w:rPr>
              <w:t>土工布</w:t>
            </w:r>
            <w:r>
              <w:rPr>
                <w:rFonts w:hint="eastAsia"/>
              </w:rPr>
              <w:t xml:space="preserve">有关产品 单位面积质量的测定方法 </w:t>
            </w:r>
            <w:r>
              <w:rPr>
                <w:rFonts w:asciiTheme="minorEastAsia" w:hAnsiTheme="minorEastAsia"/>
              </w:rPr>
              <w:t>GB/T 13762—2009</w:t>
            </w:r>
          </w:p>
        </w:tc>
        <w:tc>
          <w:tcPr>
            <w:tcW w:w="2835" w:type="dxa"/>
            <w:vAlign w:val="center"/>
          </w:tcPr>
          <w:p w14:paraId="6C7D0EEC">
            <w:pPr>
              <w:adjustRightInd w:val="0"/>
              <w:snapToGrid w:val="0"/>
              <w:jc w:val="center"/>
            </w:pPr>
          </w:p>
        </w:tc>
      </w:tr>
      <w:tr w14:paraId="78303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80" w:type="dxa"/>
            <w:vMerge w:val="restart"/>
            <w:vAlign w:val="center"/>
          </w:tcPr>
          <w:p w14:paraId="28531CA5">
            <w:pPr>
              <w:adjustRightInd w:val="0"/>
              <w:snapToGrid w:val="0"/>
              <w:jc w:val="center"/>
              <w:outlineLvl w:val="2"/>
              <w:rPr>
                <w:rFonts w:asciiTheme="minorEastAsia" w:hAnsiTheme="minorEastAsia"/>
                <w:color w:val="000000"/>
                <w:kern w:val="0"/>
                <w:szCs w:val="21"/>
              </w:rPr>
            </w:pPr>
            <w:r>
              <w:rPr>
                <w:rFonts w:asciiTheme="minorEastAsia" w:hAnsiTheme="minorEastAsia"/>
                <w:color w:val="000000"/>
                <w:kern w:val="0"/>
                <w:szCs w:val="21"/>
              </w:rPr>
              <w:t>41</w:t>
            </w:r>
          </w:p>
        </w:tc>
        <w:tc>
          <w:tcPr>
            <w:tcW w:w="1543" w:type="dxa"/>
            <w:vMerge w:val="restart"/>
            <w:vAlign w:val="center"/>
          </w:tcPr>
          <w:p w14:paraId="6F396588">
            <w:pPr>
              <w:adjustRightInd w:val="0"/>
              <w:snapToGrid w:val="0"/>
              <w:jc w:val="center"/>
              <w:outlineLvl w:val="2"/>
              <w:rPr>
                <w:color w:val="000000"/>
                <w:kern w:val="0"/>
                <w:szCs w:val="21"/>
              </w:rPr>
            </w:pPr>
            <w:r>
              <w:rPr>
                <w:color w:val="000000"/>
                <w:kern w:val="0"/>
                <w:szCs w:val="21"/>
              </w:rPr>
              <w:t>落锥穿透孔径</w:t>
            </w:r>
          </w:p>
        </w:tc>
        <w:tc>
          <w:tcPr>
            <w:tcW w:w="4489" w:type="dxa"/>
            <w:vAlign w:val="center"/>
          </w:tcPr>
          <w:p w14:paraId="13C9E496">
            <w:pPr>
              <w:adjustRightInd w:val="0"/>
              <w:snapToGrid w:val="0"/>
            </w:pPr>
            <w:r>
              <w:rPr>
                <w:rFonts w:hint="eastAsia"/>
              </w:rPr>
              <w:t>土工合成材料测试规程</w:t>
            </w:r>
            <w:r>
              <w:rPr>
                <w:rFonts w:hint="eastAsia" w:asciiTheme="minorEastAsia" w:hAnsiTheme="minorEastAsia"/>
              </w:rPr>
              <w:t xml:space="preserve"> SL 235—2012</w:t>
            </w:r>
          </w:p>
        </w:tc>
        <w:tc>
          <w:tcPr>
            <w:tcW w:w="2835" w:type="dxa"/>
            <w:vAlign w:val="center"/>
          </w:tcPr>
          <w:p w14:paraId="1E68E901">
            <w:pPr>
              <w:adjustRightInd w:val="0"/>
              <w:snapToGrid w:val="0"/>
              <w:jc w:val="center"/>
            </w:pPr>
          </w:p>
        </w:tc>
      </w:tr>
      <w:tr w14:paraId="0700F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80" w:type="dxa"/>
            <w:vMerge w:val="continue"/>
            <w:tcBorders>
              <w:bottom w:val="single" w:color="auto" w:sz="4" w:space="0"/>
            </w:tcBorders>
            <w:vAlign w:val="center"/>
          </w:tcPr>
          <w:p w14:paraId="2A9C4733">
            <w:pPr>
              <w:widowControl/>
              <w:adjustRightInd w:val="0"/>
              <w:snapToGrid w:val="0"/>
              <w:jc w:val="center"/>
              <w:outlineLvl w:val="2"/>
              <w:rPr>
                <w:rFonts w:asciiTheme="minorEastAsia" w:hAnsiTheme="minorEastAsia"/>
                <w:color w:val="000000"/>
                <w:kern w:val="0"/>
                <w:szCs w:val="21"/>
              </w:rPr>
            </w:pPr>
          </w:p>
        </w:tc>
        <w:tc>
          <w:tcPr>
            <w:tcW w:w="1543" w:type="dxa"/>
            <w:vMerge w:val="continue"/>
            <w:tcBorders>
              <w:bottom w:val="single" w:color="auto" w:sz="4" w:space="0"/>
            </w:tcBorders>
            <w:vAlign w:val="center"/>
          </w:tcPr>
          <w:p w14:paraId="4333D884">
            <w:pPr>
              <w:widowControl/>
              <w:adjustRightInd w:val="0"/>
              <w:snapToGrid w:val="0"/>
              <w:jc w:val="center"/>
              <w:outlineLvl w:val="2"/>
              <w:rPr>
                <w:color w:val="000000"/>
                <w:kern w:val="0"/>
                <w:szCs w:val="21"/>
              </w:rPr>
            </w:pPr>
          </w:p>
        </w:tc>
        <w:tc>
          <w:tcPr>
            <w:tcW w:w="4489" w:type="dxa"/>
            <w:vAlign w:val="center"/>
          </w:tcPr>
          <w:p w14:paraId="357E2EAB">
            <w:pPr>
              <w:jc w:val="left"/>
              <w:rPr>
                <w:rFonts w:asciiTheme="minorEastAsia" w:hAnsiTheme="minorEastAsia"/>
              </w:rPr>
            </w:pPr>
            <w:r>
              <w:t>土工</w:t>
            </w:r>
            <w:r>
              <w:rPr>
                <w:rFonts w:hint="eastAsia" w:ascii="黑体" w:hAnsi="黑体" w:eastAsia="黑体"/>
              </w:rPr>
              <w:t>合成材料</w:t>
            </w:r>
            <w:r>
              <w:rPr>
                <w:rFonts w:hint="eastAsia"/>
              </w:rPr>
              <w:t xml:space="preserve"> 动态穿孔</w:t>
            </w:r>
            <w:r>
              <w:rPr>
                <w:rFonts w:hint="eastAsia" w:asciiTheme="minorEastAsia" w:hAnsiTheme="minorEastAsia"/>
              </w:rPr>
              <w:t>试验 落锥法</w:t>
            </w:r>
          </w:p>
          <w:p w14:paraId="1BF1FF5B">
            <w:pPr>
              <w:widowControl/>
              <w:adjustRightInd w:val="0"/>
              <w:snapToGrid w:val="0"/>
              <w:ind w:leftChars="-11" w:hanging="23" w:hangingChars="11"/>
              <w:outlineLvl w:val="2"/>
              <w:rPr>
                <w:kern w:val="0"/>
                <w:szCs w:val="21"/>
              </w:rPr>
            </w:pPr>
            <w:r>
              <w:rPr>
                <w:rFonts w:asciiTheme="minorEastAsia" w:hAnsiTheme="minorEastAsia"/>
              </w:rPr>
              <w:t>GB/T 17630</w:t>
            </w:r>
            <w:r>
              <w:rPr>
                <w:rFonts w:hint="eastAsia" w:asciiTheme="minorEastAsia" w:hAnsiTheme="minorEastAsia"/>
              </w:rPr>
              <w:t>—</w:t>
            </w:r>
            <w:r>
              <w:rPr>
                <w:rFonts w:hint="eastAsia" w:ascii="黑体" w:hAnsi="黑体" w:eastAsia="黑体"/>
              </w:rPr>
              <w:t>2024</w:t>
            </w:r>
          </w:p>
        </w:tc>
        <w:tc>
          <w:tcPr>
            <w:tcW w:w="2835" w:type="dxa"/>
            <w:vAlign w:val="center"/>
          </w:tcPr>
          <w:p w14:paraId="195F8025">
            <w:pPr>
              <w:adjustRightInd w:val="0"/>
              <w:snapToGrid w:val="0"/>
              <w:jc w:val="center"/>
            </w:pPr>
          </w:p>
        </w:tc>
      </w:tr>
      <w:tr w14:paraId="41840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80" w:type="dxa"/>
            <w:vMerge w:val="restart"/>
            <w:vAlign w:val="center"/>
          </w:tcPr>
          <w:p w14:paraId="691E34D5">
            <w:pPr>
              <w:adjustRightInd w:val="0"/>
              <w:snapToGrid w:val="0"/>
              <w:jc w:val="center"/>
              <w:rPr>
                <w:rFonts w:ascii="宋体" w:hAnsi="宋体" w:eastAsia="宋体" w:cs="宋体"/>
                <w:szCs w:val="21"/>
              </w:rPr>
            </w:pPr>
            <w:r>
              <w:rPr>
                <w:rFonts w:ascii="宋体" w:hAnsi="宋体" w:eastAsia="宋体" w:cs="宋体"/>
                <w:szCs w:val="21"/>
              </w:rPr>
              <w:t>4</w:t>
            </w:r>
            <w:r>
              <w:rPr>
                <w:rFonts w:hint="eastAsia" w:ascii="宋体" w:hAnsi="宋体" w:eastAsia="宋体" w:cs="宋体"/>
                <w:szCs w:val="21"/>
              </w:rPr>
              <w:t>2</w:t>
            </w:r>
          </w:p>
        </w:tc>
        <w:tc>
          <w:tcPr>
            <w:tcW w:w="1543" w:type="dxa"/>
            <w:vMerge w:val="restart"/>
            <w:vAlign w:val="center"/>
          </w:tcPr>
          <w:p w14:paraId="520A5ABD">
            <w:pPr>
              <w:adjustRightInd w:val="0"/>
              <w:snapToGrid w:val="0"/>
              <w:jc w:val="center"/>
            </w:pPr>
            <w:r>
              <w:rPr>
                <w:rFonts w:ascii="Nimbus Roman" w:hAnsi="Nimbus Roman" w:cs="Nimbus Roman"/>
                <w:color w:val="000000"/>
                <w:kern w:val="0"/>
                <w:szCs w:val="21"/>
              </w:rPr>
              <w:t>伸长率（断裂伸长率）</w:t>
            </w:r>
          </w:p>
        </w:tc>
        <w:tc>
          <w:tcPr>
            <w:tcW w:w="4489" w:type="dxa"/>
            <w:vAlign w:val="center"/>
          </w:tcPr>
          <w:p w14:paraId="4F2DE0BC">
            <w:pPr>
              <w:adjustRightInd w:val="0"/>
              <w:snapToGrid w:val="0"/>
              <w:rPr>
                <w:rFonts w:asciiTheme="minorEastAsia" w:hAnsiTheme="minorEastAsia"/>
              </w:rPr>
            </w:pPr>
            <w:r>
              <w:rPr>
                <w:rFonts w:cs="Nimbus Roman" w:asciiTheme="minorEastAsia" w:hAnsiTheme="minorEastAsia"/>
                <w:color w:val="000000"/>
                <w:kern w:val="0"/>
                <w:szCs w:val="21"/>
              </w:rPr>
              <w:t>土工合成材料测试规程 SL 235</w:t>
            </w:r>
            <w:r>
              <w:rPr>
                <w:rFonts w:cs="Nimbus Roman" w:asciiTheme="minorEastAsia" w:hAnsiTheme="minorEastAsia"/>
                <w:color w:val="000000"/>
                <w:kern w:val="0"/>
                <w:szCs w:val="21"/>
                <w:lang w:val="en"/>
              </w:rPr>
              <w:t>—</w:t>
            </w:r>
            <w:r>
              <w:rPr>
                <w:rFonts w:cs="Nimbus Roman" w:asciiTheme="minorEastAsia" w:hAnsiTheme="minorEastAsia"/>
                <w:color w:val="000000"/>
                <w:kern w:val="0"/>
                <w:szCs w:val="21"/>
              </w:rPr>
              <w:t xml:space="preserve">2012  </w:t>
            </w:r>
          </w:p>
        </w:tc>
        <w:tc>
          <w:tcPr>
            <w:tcW w:w="2835" w:type="dxa"/>
            <w:vAlign w:val="center"/>
          </w:tcPr>
          <w:p w14:paraId="4870D10F">
            <w:pPr>
              <w:adjustRightInd w:val="0"/>
              <w:snapToGrid w:val="0"/>
              <w:jc w:val="both"/>
            </w:pPr>
            <w:r>
              <w:rPr>
                <w:rFonts w:ascii="Nimbus Roman" w:hAnsi="Nimbus Roman" w:cs="Nimbus Roman"/>
                <w:color w:val="000000"/>
                <w:kern w:val="0"/>
                <w:szCs w:val="21"/>
              </w:rPr>
              <w:t>条带拉伸试验、土工格栅拉伸试验、塑料排水带（板）拉伸试验、土工膜拉伸试验为必选方法</w:t>
            </w:r>
          </w:p>
        </w:tc>
      </w:tr>
      <w:tr w14:paraId="7C62A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80" w:type="dxa"/>
            <w:vMerge w:val="continue"/>
            <w:vAlign w:val="center"/>
          </w:tcPr>
          <w:p w14:paraId="4A20BBCE">
            <w:pPr>
              <w:adjustRightInd w:val="0"/>
              <w:snapToGrid w:val="0"/>
              <w:jc w:val="center"/>
              <w:rPr>
                <w:rFonts w:ascii="宋体" w:hAnsi="宋体" w:eastAsia="宋体" w:cs="宋体"/>
                <w:szCs w:val="21"/>
              </w:rPr>
            </w:pPr>
          </w:p>
        </w:tc>
        <w:tc>
          <w:tcPr>
            <w:tcW w:w="1543" w:type="dxa"/>
            <w:vMerge w:val="continue"/>
            <w:vAlign w:val="center"/>
          </w:tcPr>
          <w:p w14:paraId="4F766848">
            <w:pPr>
              <w:adjustRightInd w:val="0"/>
              <w:snapToGrid w:val="0"/>
              <w:jc w:val="center"/>
            </w:pPr>
          </w:p>
        </w:tc>
        <w:tc>
          <w:tcPr>
            <w:tcW w:w="4489" w:type="dxa"/>
            <w:vAlign w:val="center"/>
          </w:tcPr>
          <w:p w14:paraId="7878BDFC">
            <w:pPr>
              <w:widowControl/>
              <w:adjustRightInd w:val="0"/>
              <w:snapToGrid w:val="0"/>
              <w:outlineLvl w:val="2"/>
              <w:rPr>
                <w:rFonts w:cs="Nimbus Roman" w:asciiTheme="minorEastAsia" w:hAnsiTheme="minorEastAsia"/>
                <w:color w:val="000000"/>
                <w:kern w:val="0"/>
                <w:szCs w:val="21"/>
              </w:rPr>
            </w:pPr>
            <w:r>
              <w:rPr>
                <w:rFonts w:cs="Nimbus Roman" w:asciiTheme="minorEastAsia" w:hAnsiTheme="minorEastAsia"/>
                <w:color w:val="000000"/>
                <w:kern w:val="0"/>
                <w:szCs w:val="21"/>
              </w:rPr>
              <w:t xml:space="preserve">土工合成材料 宽条拉伸试验方法 </w:t>
            </w:r>
          </w:p>
          <w:p w14:paraId="59E15C91">
            <w:pPr>
              <w:adjustRightInd w:val="0"/>
              <w:snapToGrid w:val="0"/>
              <w:rPr>
                <w:rFonts w:asciiTheme="minorEastAsia" w:hAnsiTheme="minorEastAsia"/>
              </w:rPr>
            </w:pPr>
            <w:r>
              <w:rPr>
                <w:rFonts w:cs="Nimbus Roman" w:asciiTheme="minorEastAsia" w:hAnsiTheme="minorEastAsia"/>
                <w:color w:val="000000"/>
                <w:kern w:val="0"/>
                <w:szCs w:val="21"/>
              </w:rPr>
              <w:t>GB/T 15788</w:t>
            </w:r>
            <w:r>
              <w:rPr>
                <w:rFonts w:cs="Nimbus Roman" w:asciiTheme="minorEastAsia" w:hAnsiTheme="minorEastAsia"/>
                <w:color w:val="000000"/>
                <w:kern w:val="0"/>
                <w:szCs w:val="21"/>
                <w:lang w:val="en"/>
              </w:rPr>
              <w:t>—</w:t>
            </w:r>
            <w:r>
              <w:rPr>
                <w:rFonts w:cs="Nimbus Roman" w:asciiTheme="minorEastAsia" w:hAnsiTheme="minorEastAsia"/>
                <w:color w:val="000000"/>
                <w:kern w:val="0"/>
                <w:szCs w:val="21"/>
              </w:rPr>
              <w:t>2017</w:t>
            </w:r>
          </w:p>
        </w:tc>
        <w:tc>
          <w:tcPr>
            <w:tcW w:w="2835" w:type="dxa"/>
            <w:vAlign w:val="center"/>
          </w:tcPr>
          <w:p w14:paraId="7060C3A5">
            <w:pPr>
              <w:adjustRightInd w:val="0"/>
              <w:snapToGrid w:val="0"/>
            </w:pPr>
          </w:p>
        </w:tc>
      </w:tr>
      <w:tr w14:paraId="04895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80" w:type="dxa"/>
            <w:vMerge w:val="continue"/>
            <w:vAlign w:val="center"/>
          </w:tcPr>
          <w:p w14:paraId="3F14471C">
            <w:pPr>
              <w:adjustRightInd w:val="0"/>
              <w:snapToGrid w:val="0"/>
              <w:jc w:val="center"/>
              <w:rPr>
                <w:rFonts w:ascii="宋体" w:hAnsi="宋体" w:eastAsia="宋体" w:cs="宋体"/>
                <w:szCs w:val="21"/>
              </w:rPr>
            </w:pPr>
          </w:p>
        </w:tc>
        <w:tc>
          <w:tcPr>
            <w:tcW w:w="1543" w:type="dxa"/>
            <w:vMerge w:val="continue"/>
            <w:vAlign w:val="center"/>
          </w:tcPr>
          <w:p w14:paraId="79B72FA5">
            <w:pPr>
              <w:adjustRightInd w:val="0"/>
              <w:snapToGrid w:val="0"/>
              <w:jc w:val="center"/>
            </w:pPr>
          </w:p>
        </w:tc>
        <w:tc>
          <w:tcPr>
            <w:tcW w:w="4489" w:type="dxa"/>
            <w:vAlign w:val="center"/>
          </w:tcPr>
          <w:p w14:paraId="0F993A4F">
            <w:pPr>
              <w:adjustRightInd w:val="0"/>
              <w:snapToGrid w:val="0"/>
              <w:rPr>
                <w:rFonts w:cs="Nimbus Roman" w:asciiTheme="minorEastAsia" w:hAnsiTheme="minorEastAsia"/>
                <w:color w:val="000000"/>
                <w:kern w:val="0"/>
                <w:szCs w:val="21"/>
              </w:rPr>
            </w:pPr>
            <w:r>
              <w:rPr>
                <w:rFonts w:cs="Nimbus Roman" w:asciiTheme="minorEastAsia" w:hAnsiTheme="minorEastAsia"/>
                <w:color w:val="000000"/>
                <w:kern w:val="0"/>
                <w:szCs w:val="21"/>
              </w:rPr>
              <w:t xml:space="preserve">纺织品 织物拉伸性能 第1 部分：断裂强力和断裂伸长率的测定（条样法）  </w:t>
            </w:r>
          </w:p>
          <w:p w14:paraId="7DC70143">
            <w:pPr>
              <w:adjustRightInd w:val="0"/>
              <w:snapToGrid w:val="0"/>
              <w:rPr>
                <w:rFonts w:asciiTheme="minorEastAsia" w:hAnsiTheme="minorEastAsia"/>
              </w:rPr>
            </w:pPr>
            <w:r>
              <w:rPr>
                <w:rFonts w:cs="Nimbus Roman" w:asciiTheme="minorEastAsia" w:hAnsiTheme="minorEastAsia"/>
                <w:color w:val="000000"/>
                <w:kern w:val="0"/>
                <w:szCs w:val="21"/>
              </w:rPr>
              <w:t>GB/T 3923.1</w:t>
            </w:r>
            <w:r>
              <w:rPr>
                <w:rFonts w:cs="Nimbus Roman" w:asciiTheme="minorEastAsia" w:hAnsiTheme="minorEastAsia"/>
                <w:color w:val="000000"/>
                <w:kern w:val="0"/>
                <w:szCs w:val="21"/>
                <w:lang w:val="en"/>
              </w:rPr>
              <w:t>—</w:t>
            </w:r>
            <w:r>
              <w:rPr>
                <w:rFonts w:cs="Nimbus Roman" w:asciiTheme="minorEastAsia" w:hAnsiTheme="minorEastAsia"/>
                <w:color w:val="000000"/>
                <w:kern w:val="0"/>
                <w:szCs w:val="21"/>
              </w:rPr>
              <w:t>2013</w:t>
            </w:r>
          </w:p>
        </w:tc>
        <w:tc>
          <w:tcPr>
            <w:tcW w:w="2835" w:type="dxa"/>
            <w:vAlign w:val="center"/>
          </w:tcPr>
          <w:p w14:paraId="51302457">
            <w:pPr>
              <w:adjustRightInd w:val="0"/>
              <w:snapToGrid w:val="0"/>
            </w:pPr>
          </w:p>
        </w:tc>
      </w:tr>
      <w:tr w14:paraId="7B18E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80" w:type="dxa"/>
            <w:vMerge w:val="restart"/>
            <w:vAlign w:val="center"/>
          </w:tcPr>
          <w:p w14:paraId="6F3C7E63">
            <w:pPr>
              <w:adjustRightInd w:val="0"/>
              <w:snapToGrid w:val="0"/>
              <w:jc w:val="center"/>
              <w:outlineLvl w:val="2"/>
              <w:rPr>
                <w:rFonts w:asciiTheme="minorEastAsia" w:hAnsiTheme="minorEastAsia"/>
                <w:color w:val="000000"/>
                <w:kern w:val="0"/>
                <w:szCs w:val="21"/>
              </w:rPr>
            </w:pPr>
            <w:r>
              <w:rPr>
                <w:rFonts w:asciiTheme="minorEastAsia" w:hAnsiTheme="minorEastAsia"/>
                <w:color w:val="000000"/>
                <w:kern w:val="0"/>
                <w:szCs w:val="21"/>
              </w:rPr>
              <w:t>43</w:t>
            </w:r>
          </w:p>
        </w:tc>
        <w:tc>
          <w:tcPr>
            <w:tcW w:w="1543" w:type="dxa"/>
            <w:vMerge w:val="restart"/>
            <w:vAlign w:val="center"/>
          </w:tcPr>
          <w:p w14:paraId="4684AA62">
            <w:pPr>
              <w:adjustRightInd w:val="0"/>
              <w:snapToGrid w:val="0"/>
              <w:jc w:val="center"/>
              <w:outlineLvl w:val="2"/>
              <w:rPr>
                <w:color w:val="000000"/>
                <w:kern w:val="0"/>
                <w:szCs w:val="21"/>
              </w:rPr>
            </w:pPr>
            <w:r>
              <w:rPr>
                <w:color w:val="000000"/>
                <w:kern w:val="0"/>
                <w:szCs w:val="21"/>
              </w:rPr>
              <w:t>等效孔径</w:t>
            </w:r>
            <w:r>
              <w:rPr>
                <w:rFonts w:hint="eastAsia"/>
                <w:color w:val="000000"/>
                <w:kern w:val="0"/>
                <w:szCs w:val="21"/>
              </w:rPr>
              <w:t>（有效孔径）</w:t>
            </w:r>
          </w:p>
        </w:tc>
        <w:tc>
          <w:tcPr>
            <w:tcW w:w="4489" w:type="dxa"/>
            <w:vAlign w:val="center"/>
          </w:tcPr>
          <w:p w14:paraId="1EC000EA">
            <w:pPr>
              <w:jc w:val="left"/>
            </w:pPr>
            <w:r>
              <w:rPr>
                <w:rFonts w:hint="eastAsia"/>
              </w:rPr>
              <w:t xml:space="preserve">土工合成材料测试规程 </w:t>
            </w:r>
            <w:r>
              <w:rPr>
                <w:rFonts w:hint="eastAsia" w:asciiTheme="minorEastAsia" w:hAnsiTheme="minorEastAsia"/>
              </w:rPr>
              <w:t>SL 235—2012</w:t>
            </w:r>
          </w:p>
        </w:tc>
        <w:tc>
          <w:tcPr>
            <w:tcW w:w="2835" w:type="dxa"/>
            <w:vAlign w:val="center"/>
          </w:tcPr>
          <w:p w14:paraId="6BABC710">
            <w:pPr>
              <w:adjustRightInd w:val="0"/>
              <w:snapToGrid w:val="0"/>
              <w:jc w:val="center"/>
            </w:pPr>
          </w:p>
        </w:tc>
      </w:tr>
      <w:tr w14:paraId="289CB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80" w:type="dxa"/>
            <w:vMerge w:val="continue"/>
            <w:tcBorders>
              <w:bottom w:val="single" w:color="auto" w:sz="4" w:space="0"/>
            </w:tcBorders>
            <w:vAlign w:val="center"/>
          </w:tcPr>
          <w:p w14:paraId="6EF1CEC7">
            <w:pPr>
              <w:widowControl/>
              <w:adjustRightInd w:val="0"/>
              <w:snapToGrid w:val="0"/>
              <w:jc w:val="center"/>
              <w:outlineLvl w:val="2"/>
              <w:rPr>
                <w:rFonts w:asciiTheme="minorEastAsia" w:hAnsiTheme="minorEastAsia"/>
                <w:color w:val="000000"/>
                <w:kern w:val="0"/>
                <w:szCs w:val="21"/>
              </w:rPr>
            </w:pPr>
          </w:p>
        </w:tc>
        <w:tc>
          <w:tcPr>
            <w:tcW w:w="1543" w:type="dxa"/>
            <w:vMerge w:val="continue"/>
            <w:tcBorders>
              <w:bottom w:val="single" w:color="auto" w:sz="4" w:space="0"/>
            </w:tcBorders>
            <w:vAlign w:val="center"/>
          </w:tcPr>
          <w:p w14:paraId="1DF1A363">
            <w:pPr>
              <w:widowControl/>
              <w:adjustRightInd w:val="0"/>
              <w:snapToGrid w:val="0"/>
              <w:jc w:val="center"/>
              <w:outlineLvl w:val="2"/>
              <w:rPr>
                <w:color w:val="000000"/>
                <w:kern w:val="0"/>
                <w:szCs w:val="21"/>
              </w:rPr>
            </w:pPr>
          </w:p>
        </w:tc>
        <w:tc>
          <w:tcPr>
            <w:tcW w:w="4489" w:type="dxa"/>
            <w:vAlign w:val="center"/>
          </w:tcPr>
          <w:p w14:paraId="3EA18DD7">
            <w:pPr>
              <w:jc w:val="left"/>
            </w:pPr>
            <w:r>
              <w:rPr>
                <w:rFonts w:hint="eastAsia"/>
              </w:rPr>
              <w:t>土工</w:t>
            </w:r>
            <w:r>
              <w:rPr>
                <w:rFonts w:hint="eastAsia" w:ascii="黑体" w:hAnsi="黑体" w:eastAsia="黑体"/>
              </w:rPr>
              <w:t>合成材料</w:t>
            </w:r>
            <w:r>
              <w:rPr>
                <w:rFonts w:hint="eastAsia"/>
              </w:rPr>
              <w:t xml:space="preserve"> 有效孔径的测定 干筛法</w:t>
            </w:r>
          </w:p>
          <w:p w14:paraId="3FFF8720">
            <w:pPr>
              <w:widowControl/>
              <w:adjustRightInd w:val="0"/>
              <w:snapToGrid w:val="0"/>
              <w:ind w:leftChars="-11" w:hanging="23" w:hangingChars="11"/>
              <w:outlineLvl w:val="2"/>
              <w:rPr>
                <w:rFonts w:asciiTheme="minorEastAsia" w:hAnsiTheme="minorEastAsia"/>
                <w:kern w:val="0"/>
                <w:szCs w:val="21"/>
              </w:rPr>
            </w:pPr>
            <w:r>
              <w:rPr>
                <w:rFonts w:asciiTheme="minorEastAsia" w:hAnsiTheme="minorEastAsia"/>
              </w:rPr>
              <w:t>GB/T 14799</w:t>
            </w:r>
            <w:r>
              <w:rPr>
                <w:rFonts w:hint="eastAsia" w:asciiTheme="minorEastAsia" w:hAnsiTheme="minorEastAsia"/>
              </w:rPr>
              <w:t>—</w:t>
            </w:r>
            <w:r>
              <w:rPr>
                <w:rFonts w:ascii="黑体" w:hAnsi="黑体" w:eastAsia="黑体"/>
              </w:rPr>
              <w:t>20</w:t>
            </w:r>
            <w:r>
              <w:rPr>
                <w:rFonts w:hint="eastAsia" w:ascii="黑体" w:hAnsi="黑体" w:eastAsia="黑体"/>
              </w:rPr>
              <w:t>24</w:t>
            </w:r>
          </w:p>
        </w:tc>
        <w:tc>
          <w:tcPr>
            <w:tcW w:w="2835" w:type="dxa"/>
            <w:vAlign w:val="center"/>
          </w:tcPr>
          <w:p w14:paraId="00055938">
            <w:pPr>
              <w:adjustRightInd w:val="0"/>
              <w:snapToGrid w:val="0"/>
              <w:jc w:val="center"/>
            </w:pPr>
          </w:p>
        </w:tc>
      </w:tr>
      <w:tr w14:paraId="20098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747" w:type="dxa"/>
            <w:gridSpan w:val="4"/>
            <w:vAlign w:val="center"/>
          </w:tcPr>
          <w:p w14:paraId="410089C9">
            <w:pPr>
              <w:adjustRightInd w:val="0"/>
              <w:snapToGrid w:val="0"/>
              <w:jc w:val="center"/>
              <w:rPr>
                <w:rFonts w:ascii="黑体" w:hAnsi="黑体" w:eastAsia="黑体"/>
              </w:rPr>
            </w:pPr>
            <w:r>
              <w:rPr>
                <w:rFonts w:hint="eastAsia" w:ascii="黑体" w:hAnsi="黑体" w:eastAsia="黑体"/>
              </w:rPr>
              <w:t>二、混凝土工程类</w:t>
            </w:r>
          </w:p>
        </w:tc>
      </w:tr>
      <w:tr w14:paraId="4F767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747" w:type="dxa"/>
            <w:gridSpan w:val="4"/>
            <w:vAlign w:val="center"/>
          </w:tcPr>
          <w:p w14:paraId="02A22007">
            <w:pPr>
              <w:adjustRightInd w:val="0"/>
              <w:snapToGrid w:val="0"/>
            </w:pPr>
            <w:r>
              <w:rPr>
                <w:rFonts w:hint="eastAsia"/>
              </w:rPr>
              <w:t>（四）混凝土和混凝土结构</w:t>
            </w:r>
          </w:p>
        </w:tc>
      </w:tr>
      <w:tr w14:paraId="2E498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80" w:type="dxa"/>
            <w:vMerge w:val="restart"/>
            <w:vAlign w:val="center"/>
          </w:tcPr>
          <w:p w14:paraId="7042D9C1">
            <w:pPr>
              <w:widowControl/>
              <w:adjustRightInd w:val="0"/>
              <w:snapToGrid w:val="0"/>
              <w:jc w:val="center"/>
              <w:outlineLvl w:val="2"/>
              <w:rPr>
                <w:rFonts w:asciiTheme="minorEastAsia" w:hAnsiTheme="minorEastAsia"/>
                <w:kern w:val="0"/>
                <w:szCs w:val="21"/>
              </w:rPr>
            </w:pPr>
            <w:r>
              <w:rPr>
                <w:rFonts w:asciiTheme="minorEastAsia" w:hAnsiTheme="minorEastAsia"/>
                <w:kern w:val="0"/>
                <w:szCs w:val="21"/>
              </w:rPr>
              <w:t>45</w:t>
            </w:r>
          </w:p>
        </w:tc>
        <w:tc>
          <w:tcPr>
            <w:tcW w:w="1543" w:type="dxa"/>
            <w:vMerge w:val="restart"/>
            <w:vAlign w:val="center"/>
          </w:tcPr>
          <w:p w14:paraId="0CB21D9E">
            <w:pPr>
              <w:widowControl/>
              <w:adjustRightInd w:val="0"/>
              <w:snapToGrid w:val="0"/>
              <w:jc w:val="center"/>
              <w:outlineLvl w:val="2"/>
              <w:rPr>
                <w:rFonts w:asciiTheme="minorEastAsia" w:hAnsiTheme="minorEastAsia"/>
                <w:szCs w:val="21"/>
              </w:rPr>
            </w:pPr>
            <w:r>
              <w:rPr>
                <w:rFonts w:asciiTheme="minorEastAsia" w:hAnsiTheme="minorEastAsia"/>
                <w:kern w:val="0"/>
                <w:szCs w:val="21"/>
              </w:rPr>
              <w:t>钢筋间距</w:t>
            </w:r>
          </w:p>
        </w:tc>
        <w:tc>
          <w:tcPr>
            <w:tcW w:w="4489" w:type="dxa"/>
            <w:vAlign w:val="center"/>
          </w:tcPr>
          <w:p w14:paraId="75C34FDC">
            <w:pPr>
              <w:widowControl/>
              <w:adjustRightInd w:val="0"/>
              <w:snapToGrid w:val="0"/>
              <w:outlineLvl w:val="2"/>
              <w:rPr>
                <w:rFonts w:ascii="Nimbus Roman" w:hAnsi="Nimbus Roman" w:cs="Nimbus Roman"/>
                <w:kern w:val="0"/>
                <w:szCs w:val="21"/>
              </w:rPr>
            </w:pPr>
            <w:r>
              <w:rPr>
                <w:rFonts w:ascii="Nimbus Roman" w:hAnsi="Nimbus Roman" w:cs="Nimbus Roman"/>
                <w:kern w:val="0"/>
                <w:szCs w:val="21"/>
              </w:rPr>
              <w:t>水工混凝土结构缺陷检测技术规程</w:t>
            </w:r>
            <w:r>
              <w:rPr>
                <w:rFonts w:hint="eastAsia" w:ascii="Nimbus Roman" w:hAnsi="Nimbus Roman" w:cs="Nimbus Roman"/>
                <w:kern w:val="0"/>
                <w:szCs w:val="21"/>
              </w:rPr>
              <w:t xml:space="preserve"> </w:t>
            </w:r>
          </w:p>
          <w:p w14:paraId="66EFAA3A">
            <w:pPr>
              <w:adjustRightInd w:val="0"/>
              <w:snapToGrid w:val="0"/>
              <w:outlineLvl w:val="2"/>
              <w:rPr>
                <w:rFonts w:asciiTheme="minorEastAsia" w:hAnsiTheme="minorEastAsia"/>
                <w:kern w:val="0"/>
                <w:szCs w:val="21"/>
              </w:rPr>
            </w:pPr>
            <w:r>
              <w:rPr>
                <w:rFonts w:cs="Nimbus Roman" w:asciiTheme="minorEastAsia" w:hAnsiTheme="minorEastAsia"/>
                <w:kern w:val="0"/>
                <w:szCs w:val="21"/>
              </w:rPr>
              <w:t>SL 713</w:t>
            </w:r>
            <w:r>
              <w:rPr>
                <w:rFonts w:cs="Nimbus Roman" w:asciiTheme="minorEastAsia" w:hAnsiTheme="minorEastAsia"/>
                <w:kern w:val="0"/>
                <w:szCs w:val="21"/>
                <w:lang w:val="en"/>
              </w:rPr>
              <w:t>—</w:t>
            </w:r>
            <w:r>
              <w:rPr>
                <w:rFonts w:cs="Nimbus Roman" w:asciiTheme="minorEastAsia" w:hAnsiTheme="minorEastAsia"/>
                <w:kern w:val="0"/>
                <w:szCs w:val="21"/>
              </w:rPr>
              <w:t>2015</w:t>
            </w:r>
          </w:p>
        </w:tc>
        <w:tc>
          <w:tcPr>
            <w:tcW w:w="2835" w:type="dxa"/>
            <w:vAlign w:val="center"/>
          </w:tcPr>
          <w:p w14:paraId="6F92C389">
            <w:pPr>
              <w:adjustRightInd w:val="0"/>
              <w:snapToGrid w:val="0"/>
            </w:pPr>
            <w:r>
              <w:rPr>
                <w:rFonts w:ascii="Nimbus Roman" w:hAnsi="Nimbus Roman" w:cs="Nimbus Roman"/>
                <w:kern w:val="0"/>
                <w:szCs w:val="21"/>
              </w:rPr>
              <w:t>电磁感应法为必选方法</w:t>
            </w:r>
          </w:p>
        </w:tc>
      </w:tr>
      <w:tr w14:paraId="05D05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80" w:type="dxa"/>
            <w:vMerge w:val="continue"/>
            <w:vAlign w:val="center"/>
          </w:tcPr>
          <w:p w14:paraId="2F187514">
            <w:pPr>
              <w:widowControl/>
              <w:adjustRightInd w:val="0"/>
              <w:snapToGrid w:val="0"/>
              <w:jc w:val="center"/>
              <w:outlineLvl w:val="2"/>
              <w:rPr>
                <w:rFonts w:asciiTheme="minorEastAsia" w:hAnsiTheme="minorEastAsia"/>
                <w:kern w:val="0"/>
                <w:szCs w:val="21"/>
              </w:rPr>
            </w:pPr>
          </w:p>
        </w:tc>
        <w:tc>
          <w:tcPr>
            <w:tcW w:w="1543" w:type="dxa"/>
            <w:vMerge w:val="continue"/>
            <w:vAlign w:val="center"/>
          </w:tcPr>
          <w:p w14:paraId="1A6BA1BA">
            <w:pPr>
              <w:widowControl/>
              <w:adjustRightInd w:val="0"/>
              <w:snapToGrid w:val="0"/>
              <w:jc w:val="center"/>
              <w:outlineLvl w:val="2"/>
              <w:rPr>
                <w:rFonts w:asciiTheme="minorEastAsia" w:hAnsiTheme="minorEastAsia"/>
                <w:kern w:val="0"/>
                <w:szCs w:val="21"/>
              </w:rPr>
            </w:pPr>
          </w:p>
        </w:tc>
        <w:tc>
          <w:tcPr>
            <w:tcW w:w="4489" w:type="dxa"/>
            <w:vAlign w:val="center"/>
          </w:tcPr>
          <w:p w14:paraId="35A7951A">
            <w:pPr>
              <w:adjustRightInd w:val="0"/>
              <w:snapToGrid w:val="0"/>
              <w:outlineLvl w:val="2"/>
              <w:rPr>
                <w:rFonts w:asciiTheme="minorEastAsia" w:hAnsiTheme="minorEastAsia"/>
                <w:kern w:val="0"/>
                <w:szCs w:val="21"/>
              </w:rPr>
            </w:pPr>
            <w:r>
              <w:rPr>
                <w:rFonts w:asciiTheme="minorEastAsia" w:hAnsiTheme="minorEastAsia"/>
                <w:kern w:val="0"/>
                <w:szCs w:val="21"/>
              </w:rPr>
              <w:t>混凝土中钢筋检测技术</w:t>
            </w:r>
            <w:r>
              <w:rPr>
                <w:rFonts w:hint="eastAsia" w:ascii="黑体" w:hAnsi="黑体" w:eastAsia="黑体"/>
                <w:kern w:val="0"/>
                <w:szCs w:val="21"/>
              </w:rPr>
              <w:t>标准</w:t>
            </w:r>
            <w:r>
              <w:rPr>
                <w:rFonts w:hint="eastAsia" w:asciiTheme="minorEastAsia" w:hAnsiTheme="minorEastAsia"/>
                <w:kern w:val="0"/>
                <w:szCs w:val="21"/>
              </w:rPr>
              <w:t xml:space="preserve"> </w:t>
            </w:r>
            <w:r>
              <w:rPr>
                <w:rFonts w:asciiTheme="minorEastAsia" w:hAnsiTheme="minorEastAsia"/>
                <w:kern w:val="0"/>
                <w:szCs w:val="21"/>
              </w:rPr>
              <w:t>JGJ/T 152</w:t>
            </w:r>
            <w:r>
              <w:rPr>
                <w:rFonts w:asciiTheme="minorEastAsia" w:hAnsiTheme="minorEastAsia"/>
                <w:kern w:val="0"/>
                <w:szCs w:val="21"/>
                <w:lang w:val="en"/>
              </w:rPr>
              <w:t>—</w:t>
            </w:r>
            <w:r>
              <w:rPr>
                <w:rFonts w:asciiTheme="minorEastAsia" w:hAnsiTheme="minorEastAsia"/>
                <w:kern w:val="0"/>
                <w:szCs w:val="21"/>
              </w:rPr>
              <w:t>2019</w:t>
            </w:r>
          </w:p>
        </w:tc>
        <w:tc>
          <w:tcPr>
            <w:tcW w:w="2835" w:type="dxa"/>
            <w:vAlign w:val="center"/>
          </w:tcPr>
          <w:p w14:paraId="16EE2635">
            <w:pPr>
              <w:adjustRightInd w:val="0"/>
              <w:snapToGrid w:val="0"/>
            </w:pPr>
            <w:r>
              <w:rPr>
                <w:rFonts w:ascii="Nimbus Roman" w:hAnsi="Nimbus Roman" w:cs="Nimbus Roman"/>
                <w:kern w:val="0"/>
                <w:szCs w:val="21"/>
              </w:rPr>
              <w:t>电磁感应法为必选方法</w:t>
            </w:r>
          </w:p>
        </w:tc>
      </w:tr>
      <w:tr w14:paraId="33986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80" w:type="dxa"/>
            <w:vMerge w:val="restart"/>
            <w:vAlign w:val="center"/>
          </w:tcPr>
          <w:p w14:paraId="2988D2E5">
            <w:pPr>
              <w:adjustRightInd w:val="0"/>
              <w:snapToGrid w:val="0"/>
              <w:jc w:val="center"/>
              <w:outlineLvl w:val="2"/>
              <w:rPr>
                <w:rFonts w:asciiTheme="minorEastAsia" w:hAnsiTheme="minorEastAsia"/>
                <w:kern w:val="0"/>
                <w:szCs w:val="21"/>
              </w:rPr>
            </w:pPr>
            <w:r>
              <w:rPr>
                <w:rFonts w:asciiTheme="minorEastAsia" w:hAnsiTheme="minorEastAsia"/>
                <w:kern w:val="0"/>
                <w:szCs w:val="21"/>
              </w:rPr>
              <w:t>46</w:t>
            </w:r>
          </w:p>
        </w:tc>
        <w:tc>
          <w:tcPr>
            <w:tcW w:w="1543" w:type="dxa"/>
            <w:vMerge w:val="restart"/>
            <w:vAlign w:val="center"/>
          </w:tcPr>
          <w:p w14:paraId="79CFA948">
            <w:pPr>
              <w:adjustRightInd w:val="0"/>
              <w:snapToGrid w:val="0"/>
              <w:jc w:val="center"/>
              <w:outlineLvl w:val="2"/>
              <w:rPr>
                <w:rFonts w:asciiTheme="minorEastAsia" w:hAnsiTheme="minorEastAsia"/>
                <w:kern w:val="0"/>
                <w:szCs w:val="21"/>
              </w:rPr>
            </w:pPr>
            <w:r>
              <w:rPr>
                <w:rFonts w:asciiTheme="minorEastAsia" w:hAnsiTheme="minorEastAsia"/>
                <w:kern w:val="0"/>
                <w:szCs w:val="21"/>
              </w:rPr>
              <w:t>混凝土保护层厚度</w:t>
            </w:r>
          </w:p>
        </w:tc>
        <w:tc>
          <w:tcPr>
            <w:tcW w:w="4489" w:type="dxa"/>
            <w:vAlign w:val="center"/>
          </w:tcPr>
          <w:p w14:paraId="34D33529">
            <w:pPr>
              <w:widowControl/>
              <w:adjustRightInd w:val="0"/>
              <w:snapToGrid w:val="0"/>
              <w:outlineLvl w:val="2"/>
              <w:rPr>
                <w:rFonts w:ascii="Nimbus Roman" w:hAnsi="Nimbus Roman" w:cs="Nimbus Roman"/>
                <w:kern w:val="0"/>
                <w:szCs w:val="21"/>
              </w:rPr>
            </w:pPr>
            <w:r>
              <w:rPr>
                <w:rFonts w:ascii="Nimbus Roman" w:hAnsi="Nimbus Roman" w:cs="Nimbus Roman"/>
                <w:kern w:val="0"/>
                <w:szCs w:val="21"/>
              </w:rPr>
              <w:t>水工混凝土结构缺陷检测技术规程</w:t>
            </w:r>
          </w:p>
          <w:p w14:paraId="54586470">
            <w:pPr>
              <w:adjustRightInd w:val="0"/>
              <w:snapToGrid w:val="0"/>
              <w:outlineLvl w:val="2"/>
              <w:rPr>
                <w:rFonts w:asciiTheme="minorEastAsia" w:hAnsiTheme="minorEastAsia"/>
                <w:kern w:val="0"/>
                <w:szCs w:val="21"/>
              </w:rPr>
            </w:pPr>
            <w:r>
              <w:rPr>
                <w:rFonts w:cs="Nimbus Roman" w:asciiTheme="minorEastAsia" w:hAnsiTheme="minorEastAsia"/>
                <w:kern w:val="0"/>
                <w:szCs w:val="21"/>
              </w:rPr>
              <w:t>SL 713</w:t>
            </w:r>
            <w:r>
              <w:rPr>
                <w:rFonts w:cs="Nimbus Roman" w:asciiTheme="minorEastAsia" w:hAnsiTheme="minorEastAsia"/>
                <w:kern w:val="0"/>
                <w:szCs w:val="21"/>
                <w:lang w:val="en"/>
              </w:rPr>
              <w:t>—</w:t>
            </w:r>
            <w:r>
              <w:rPr>
                <w:rFonts w:cs="Nimbus Roman" w:asciiTheme="minorEastAsia" w:hAnsiTheme="minorEastAsia"/>
                <w:kern w:val="0"/>
                <w:szCs w:val="21"/>
              </w:rPr>
              <w:t>2015</w:t>
            </w:r>
          </w:p>
        </w:tc>
        <w:tc>
          <w:tcPr>
            <w:tcW w:w="2835" w:type="dxa"/>
            <w:vAlign w:val="center"/>
          </w:tcPr>
          <w:p w14:paraId="6FE09F55">
            <w:pPr>
              <w:adjustRightInd w:val="0"/>
              <w:snapToGrid w:val="0"/>
            </w:pPr>
            <w:r>
              <w:rPr>
                <w:rFonts w:ascii="Nimbus Roman" w:hAnsi="Nimbus Roman" w:cs="Nimbus Roman"/>
                <w:kern w:val="0"/>
                <w:szCs w:val="21"/>
              </w:rPr>
              <w:t>电磁感应法为必选方法</w:t>
            </w:r>
          </w:p>
        </w:tc>
      </w:tr>
      <w:tr w14:paraId="59FDF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80" w:type="dxa"/>
            <w:vMerge w:val="continue"/>
            <w:vAlign w:val="center"/>
          </w:tcPr>
          <w:p w14:paraId="548C9881">
            <w:pPr>
              <w:widowControl/>
              <w:adjustRightInd w:val="0"/>
              <w:snapToGrid w:val="0"/>
              <w:jc w:val="center"/>
              <w:outlineLvl w:val="2"/>
              <w:rPr>
                <w:rFonts w:asciiTheme="minorEastAsia" w:hAnsiTheme="minorEastAsia"/>
                <w:kern w:val="0"/>
                <w:szCs w:val="21"/>
              </w:rPr>
            </w:pPr>
          </w:p>
        </w:tc>
        <w:tc>
          <w:tcPr>
            <w:tcW w:w="1543" w:type="dxa"/>
            <w:vMerge w:val="continue"/>
            <w:vAlign w:val="center"/>
          </w:tcPr>
          <w:p w14:paraId="67395E8D">
            <w:pPr>
              <w:widowControl/>
              <w:adjustRightInd w:val="0"/>
              <w:snapToGrid w:val="0"/>
              <w:jc w:val="center"/>
              <w:outlineLvl w:val="2"/>
              <w:rPr>
                <w:rFonts w:asciiTheme="minorEastAsia" w:hAnsiTheme="minorEastAsia"/>
                <w:szCs w:val="21"/>
              </w:rPr>
            </w:pPr>
          </w:p>
        </w:tc>
        <w:tc>
          <w:tcPr>
            <w:tcW w:w="4489" w:type="dxa"/>
            <w:vAlign w:val="center"/>
          </w:tcPr>
          <w:p w14:paraId="0C86C75F">
            <w:pPr>
              <w:adjustRightInd w:val="0"/>
              <w:snapToGrid w:val="0"/>
              <w:outlineLvl w:val="2"/>
              <w:rPr>
                <w:rFonts w:asciiTheme="minorEastAsia" w:hAnsiTheme="minorEastAsia"/>
                <w:kern w:val="0"/>
                <w:szCs w:val="21"/>
              </w:rPr>
            </w:pPr>
            <w:r>
              <w:rPr>
                <w:rFonts w:asciiTheme="minorEastAsia" w:hAnsiTheme="minorEastAsia"/>
                <w:kern w:val="0"/>
                <w:szCs w:val="21"/>
              </w:rPr>
              <w:t>混凝土中钢筋检测技术</w:t>
            </w:r>
            <w:r>
              <w:rPr>
                <w:rFonts w:hint="eastAsia" w:ascii="黑体" w:hAnsi="黑体" w:eastAsia="黑体"/>
                <w:kern w:val="0"/>
                <w:szCs w:val="21"/>
              </w:rPr>
              <w:t>标准</w:t>
            </w:r>
            <w:r>
              <w:rPr>
                <w:rFonts w:hint="eastAsia" w:asciiTheme="minorEastAsia" w:hAnsiTheme="minorEastAsia"/>
                <w:kern w:val="0"/>
                <w:szCs w:val="21"/>
              </w:rPr>
              <w:t xml:space="preserve"> </w:t>
            </w:r>
            <w:r>
              <w:rPr>
                <w:rFonts w:asciiTheme="minorEastAsia" w:hAnsiTheme="minorEastAsia"/>
                <w:kern w:val="0"/>
                <w:szCs w:val="21"/>
              </w:rPr>
              <w:t>JGJ/T 152</w:t>
            </w:r>
            <w:r>
              <w:rPr>
                <w:rFonts w:asciiTheme="minorEastAsia" w:hAnsiTheme="minorEastAsia"/>
                <w:kern w:val="0"/>
                <w:szCs w:val="21"/>
                <w:lang w:val="en"/>
              </w:rPr>
              <w:t>—</w:t>
            </w:r>
            <w:r>
              <w:rPr>
                <w:rFonts w:asciiTheme="minorEastAsia" w:hAnsiTheme="minorEastAsia"/>
                <w:kern w:val="0"/>
                <w:szCs w:val="21"/>
              </w:rPr>
              <w:t>2019</w:t>
            </w:r>
          </w:p>
        </w:tc>
        <w:tc>
          <w:tcPr>
            <w:tcW w:w="2835" w:type="dxa"/>
            <w:vAlign w:val="center"/>
          </w:tcPr>
          <w:p w14:paraId="793D0A56">
            <w:pPr>
              <w:adjustRightInd w:val="0"/>
              <w:snapToGrid w:val="0"/>
            </w:pPr>
            <w:r>
              <w:rPr>
                <w:rFonts w:ascii="Nimbus Roman" w:hAnsi="Nimbus Roman" w:cs="Nimbus Roman"/>
                <w:kern w:val="0"/>
                <w:szCs w:val="21"/>
              </w:rPr>
              <w:t>电磁感应法为必选方法</w:t>
            </w:r>
          </w:p>
        </w:tc>
      </w:tr>
      <w:tr w14:paraId="181ED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747" w:type="dxa"/>
            <w:gridSpan w:val="4"/>
            <w:vAlign w:val="center"/>
          </w:tcPr>
          <w:p w14:paraId="1EC22047">
            <w:pPr>
              <w:adjustRightInd w:val="0"/>
              <w:snapToGrid w:val="0"/>
            </w:pPr>
            <w:r>
              <w:rPr>
                <w:rFonts w:hint="eastAsia"/>
              </w:rPr>
              <w:t>（五）钢筋</w:t>
            </w:r>
          </w:p>
        </w:tc>
      </w:tr>
      <w:tr w14:paraId="527D4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80" w:type="dxa"/>
            <w:vMerge w:val="restart"/>
            <w:vAlign w:val="center"/>
          </w:tcPr>
          <w:p w14:paraId="53B39A0E">
            <w:pPr>
              <w:adjustRightInd w:val="0"/>
              <w:snapToGrid w:val="0"/>
              <w:jc w:val="center"/>
              <w:rPr>
                <w:rFonts w:ascii="宋体" w:hAnsi="宋体" w:eastAsia="宋体" w:cs="宋体"/>
                <w:szCs w:val="21"/>
              </w:rPr>
            </w:pPr>
            <w:r>
              <w:rPr>
                <w:rFonts w:hint="eastAsia" w:ascii="宋体" w:hAnsi="宋体" w:eastAsia="宋体" w:cs="宋体"/>
                <w:szCs w:val="21"/>
              </w:rPr>
              <w:t>5</w:t>
            </w:r>
            <w:r>
              <w:rPr>
                <w:rFonts w:ascii="宋体" w:hAnsi="宋体" w:eastAsia="宋体" w:cs="宋体"/>
                <w:szCs w:val="21"/>
              </w:rPr>
              <w:t>0</w:t>
            </w:r>
          </w:p>
        </w:tc>
        <w:tc>
          <w:tcPr>
            <w:tcW w:w="1543" w:type="dxa"/>
            <w:vMerge w:val="restart"/>
            <w:vAlign w:val="center"/>
          </w:tcPr>
          <w:p w14:paraId="66515626">
            <w:pPr>
              <w:adjustRightInd w:val="0"/>
              <w:snapToGrid w:val="0"/>
              <w:jc w:val="center"/>
            </w:pPr>
            <w:r>
              <w:rPr>
                <w:rFonts w:ascii="Nimbus Roman" w:hAnsi="Nimbus Roman" w:cs="Nimbus Roman"/>
                <w:szCs w:val="21"/>
              </w:rPr>
              <w:t>抗拉强度</w:t>
            </w:r>
          </w:p>
        </w:tc>
        <w:tc>
          <w:tcPr>
            <w:tcW w:w="4489" w:type="dxa"/>
            <w:vAlign w:val="center"/>
          </w:tcPr>
          <w:p w14:paraId="70CB703E">
            <w:pPr>
              <w:adjustRightInd w:val="0"/>
              <w:snapToGrid w:val="0"/>
              <w:rPr>
                <w:rFonts w:asciiTheme="minorEastAsia" w:hAnsiTheme="minorEastAsia"/>
              </w:rPr>
            </w:pPr>
            <w:r>
              <w:rPr>
                <w:rFonts w:cs="Nimbus Roman" w:asciiTheme="minorEastAsia" w:hAnsiTheme="minorEastAsia"/>
                <w:kern w:val="0"/>
                <w:szCs w:val="21"/>
              </w:rPr>
              <w:t>金属材料 拉伸试验 第1部分：室温试验方法 GB/T 228.1</w:t>
            </w:r>
            <w:r>
              <w:rPr>
                <w:rFonts w:cs="Nimbus Roman" w:asciiTheme="minorEastAsia" w:hAnsiTheme="minorEastAsia"/>
                <w:kern w:val="0"/>
                <w:szCs w:val="21"/>
                <w:lang w:val="en"/>
              </w:rPr>
              <w:t>—</w:t>
            </w:r>
            <w:r>
              <w:rPr>
                <w:rFonts w:cs="Nimbus Roman" w:asciiTheme="minorEastAsia" w:hAnsiTheme="minorEastAsia"/>
                <w:kern w:val="0"/>
                <w:szCs w:val="21"/>
              </w:rPr>
              <w:t>2021</w:t>
            </w:r>
          </w:p>
        </w:tc>
        <w:tc>
          <w:tcPr>
            <w:tcW w:w="2835" w:type="dxa"/>
            <w:vAlign w:val="center"/>
          </w:tcPr>
          <w:p w14:paraId="7A0FD9F8">
            <w:pPr>
              <w:adjustRightInd w:val="0"/>
              <w:snapToGrid w:val="0"/>
              <w:jc w:val="center"/>
            </w:pPr>
          </w:p>
        </w:tc>
      </w:tr>
      <w:tr w14:paraId="59585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80" w:type="dxa"/>
            <w:vMerge w:val="continue"/>
            <w:vAlign w:val="center"/>
          </w:tcPr>
          <w:p w14:paraId="194685A0">
            <w:pPr>
              <w:adjustRightInd w:val="0"/>
              <w:snapToGrid w:val="0"/>
              <w:jc w:val="center"/>
              <w:rPr>
                <w:rFonts w:ascii="宋体" w:hAnsi="宋体" w:eastAsia="宋体" w:cs="宋体"/>
                <w:szCs w:val="21"/>
              </w:rPr>
            </w:pPr>
          </w:p>
        </w:tc>
        <w:tc>
          <w:tcPr>
            <w:tcW w:w="1543" w:type="dxa"/>
            <w:vMerge w:val="continue"/>
            <w:vAlign w:val="center"/>
          </w:tcPr>
          <w:p w14:paraId="59628378">
            <w:pPr>
              <w:adjustRightInd w:val="0"/>
              <w:snapToGrid w:val="0"/>
              <w:jc w:val="center"/>
              <w:rPr>
                <w:rFonts w:ascii="Nimbus Roman" w:hAnsi="Nimbus Roman" w:cs="Nimbus Roman"/>
                <w:szCs w:val="21"/>
              </w:rPr>
            </w:pPr>
          </w:p>
        </w:tc>
        <w:tc>
          <w:tcPr>
            <w:tcW w:w="4489" w:type="dxa"/>
            <w:vAlign w:val="center"/>
          </w:tcPr>
          <w:p w14:paraId="5434FDFC">
            <w:pPr>
              <w:adjustRightInd w:val="0"/>
              <w:snapToGrid w:val="0"/>
              <w:outlineLvl w:val="2"/>
              <w:rPr>
                <w:rFonts w:cs="Nimbus Roman" w:asciiTheme="minorEastAsia" w:hAnsiTheme="minorEastAsia"/>
                <w:color w:val="000000"/>
                <w:kern w:val="0"/>
                <w:szCs w:val="21"/>
              </w:rPr>
            </w:pPr>
            <w:r>
              <w:rPr>
                <w:rFonts w:cs="Nimbus Roman" w:asciiTheme="minorEastAsia" w:hAnsiTheme="minorEastAsia"/>
                <w:color w:val="000000"/>
                <w:kern w:val="0"/>
                <w:szCs w:val="21"/>
              </w:rPr>
              <w:t xml:space="preserve">钢筋混凝土用钢材试验方法 </w:t>
            </w:r>
          </w:p>
          <w:p w14:paraId="3A047B76">
            <w:pPr>
              <w:adjustRightInd w:val="0"/>
              <w:snapToGrid w:val="0"/>
              <w:rPr>
                <w:rFonts w:cs="Nimbus Roman" w:asciiTheme="minorEastAsia" w:hAnsiTheme="minorEastAsia"/>
                <w:color w:val="000000"/>
                <w:kern w:val="0"/>
                <w:szCs w:val="21"/>
              </w:rPr>
            </w:pPr>
            <w:r>
              <w:rPr>
                <w:rFonts w:cs="Nimbus Roman" w:asciiTheme="minorEastAsia" w:hAnsiTheme="minorEastAsia"/>
                <w:color w:val="000000"/>
                <w:kern w:val="0"/>
                <w:szCs w:val="21"/>
              </w:rPr>
              <w:t>GB/T 28900</w:t>
            </w:r>
            <w:r>
              <w:rPr>
                <w:rFonts w:cs="Nimbus Roman" w:asciiTheme="minorEastAsia" w:hAnsiTheme="minorEastAsia"/>
                <w:color w:val="000000"/>
                <w:kern w:val="0"/>
                <w:szCs w:val="21"/>
                <w:lang w:val="en"/>
              </w:rPr>
              <w:t>—</w:t>
            </w:r>
            <w:r>
              <w:rPr>
                <w:rFonts w:cs="Nimbus Roman" w:asciiTheme="minorEastAsia" w:hAnsiTheme="minorEastAsia"/>
                <w:color w:val="000000"/>
                <w:kern w:val="0"/>
                <w:szCs w:val="21"/>
              </w:rPr>
              <w:t>2022</w:t>
            </w:r>
          </w:p>
        </w:tc>
        <w:tc>
          <w:tcPr>
            <w:tcW w:w="2835" w:type="dxa"/>
            <w:vAlign w:val="center"/>
          </w:tcPr>
          <w:p w14:paraId="7BDF13B4">
            <w:pPr>
              <w:adjustRightInd w:val="0"/>
              <w:snapToGrid w:val="0"/>
              <w:jc w:val="center"/>
            </w:pPr>
          </w:p>
        </w:tc>
      </w:tr>
      <w:tr w14:paraId="59091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80" w:type="dxa"/>
            <w:vMerge w:val="continue"/>
            <w:vAlign w:val="center"/>
          </w:tcPr>
          <w:p w14:paraId="386989AC">
            <w:pPr>
              <w:adjustRightInd w:val="0"/>
              <w:snapToGrid w:val="0"/>
              <w:jc w:val="center"/>
              <w:rPr>
                <w:rFonts w:ascii="宋体" w:hAnsi="宋体" w:eastAsia="宋体" w:cs="宋体"/>
                <w:szCs w:val="21"/>
              </w:rPr>
            </w:pPr>
          </w:p>
        </w:tc>
        <w:tc>
          <w:tcPr>
            <w:tcW w:w="1543" w:type="dxa"/>
            <w:vMerge w:val="continue"/>
            <w:vAlign w:val="center"/>
          </w:tcPr>
          <w:p w14:paraId="5D8482F6">
            <w:pPr>
              <w:adjustRightInd w:val="0"/>
              <w:snapToGrid w:val="0"/>
              <w:jc w:val="center"/>
              <w:rPr>
                <w:rFonts w:ascii="Nimbus Roman" w:hAnsi="Nimbus Roman" w:cs="Nimbus Roman"/>
                <w:szCs w:val="21"/>
              </w:rPr>
            </w:pPr>
          </w:p>
        </w:tc>
        <w:tc>
          <w:tcPr>
            <w:tcW w:w="4489" w:type="dxa"/>
            <w:vAlign w:val="center"/>
          </w:tcPr>
          <w:p w14:paraId="59C3D278">
            <w:pPr>
              <w:adjustRightInd w:val="0"/>
              <w:snapToGrid w:val="0"/>
              <w:rPr>
                <w:rFonts w:cs="Nimbus Roman" w:asciiTheme="minorEastAsia" w:hAnsiTheme="minorEastAsia"/>
                <w:color w:val="000000"/>
                <w:kern w:val="0"/>
                <w:szCs w:val="21"/>
              </w:rPr>
            </w:pPr>
            <w:r>
              <w:rPr>
                <w:rFonts w:cs="Nimbus Roman" w:asciiTheme="minorEastAsia" w:hAnsiTheme="minorEastAsia"/>
                <w:color w:val="000000"/>
                <w:kern w:val="0"/>
                <w:szCs w:val="21"/>
              </w:rPr>
              <w:t>钢筋混凝土用钢 第1部分：热轧光圆钢筋</w:t>
            </w:r>
          </w:p>
          <w:p w14:paraId="0E3C3568">
            <w:pPr>
              <w:adjustRightInd w:val="0"/>
              <w:snapToGrid w:val="0"/>
              <w:rPr>
                <w:rFonts w:cs="Nimbus Roman" w:asciiTheme="minorEastAsia" w:hAnsiTheme="minorEastAsia"/>
                <w:color w:val="000000"/>
                <w:kern w:val="0"/>
                <w:szCs w:val="21"/>
              </w:rPr>
            </w:pPr>
            <w:r>
              <w:rPr>
                <w:rFonts w:cs="Nimbus Roman" w:asciiTheme="minorEastAsia" w:hAnsiTheme="minorEastAsia"/>
                <w:color w:val="000000"/>
                <w:kern w:val="0"/>
                <w:szCs w:val="21"/>
              </w:rPr>
              <w:t>GB 1499.1</w:t>
            </w:r>
            <w:r>
              <w:rPr>
                <w:rFonts w:cs="Nimbus Roman" w:asciiTheme="minorEastAsia" w:hAnsiTheme="minorEastAsia"/>
                <w:color w:val="000000"/>
                <w:kern w:val="0"/>
                <w:szCs w:val="21"/>
                <w:lang w:val="en"/>
              </w:rPr>
              <w:t>—</w:t>
            </w:r>
            <w:r>
              <w:rPr>
                <w:rFonts w:ascii="黑体" w:hAnsi="黑体" w:eastAsia="黑体" w:cs="Nimbus Roman"/>
                <w:color w:val="000000"/>
                <w:kern w:val="0"/>
                <w:szCs w:val="21"/>
              </w:rPr>
              <w:t>2024</w:t>
            </w:r>
          </w:p>
        </w:tc>
        <w:tc>
          <w:tcPr>
            <w:tcW w:w="2835" w:type="dxa"/>
            <w:vAlign w:val="center"/>
          </w:tcPr>
          <w:p w14:paraId="49FD3377">
            <w:pPr>
              <w:adjustRightInd w:val="0"/>
              <w:snapToGrid w:val="0"/>
              <w:jc w:val="center"/>
            </w:pPr>
          </w:p>
        </w:tc>
      </w:tr>
      <w:tr w14:paraId="54273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80" w:type="dxa"/>
            <w:vMerge w:val="continue"/>
            <w:vAlign w:val="center"/>
          </w:tcPr>
          <w:p w14:paraId="43C36A03">
            <w:pPr>
              <w:adjustRightInd w:val="0"/>
              <w:snapToGrid w:val="0"/>
              <w:jc w:val="center"/>
              <w:rPr>
                <w:rFonts w:ascii="宋体" w:hAnsi="宋体" w:eastAsia="宋体" w:cs="宋体"/>
                <w:szCs w:val="21"/>
              </w:rPr>
            </w:pPr>
          </w:p>
        </w:tc>
        <w:tc>
          <w:tcPr>
            <w:tcW w:w="1543" w:type="dxa"/>
            <w:vMerge w:val="continue"/>
            <w:vAlign w:val="center"/>
          </w:tcPr>
          <w:p w14:paraId="33B32D1A">
            <w:pPr>
              <w:adjustRightInd w:val="0"/>
              <w:snapToGrid w:val="0"/>
              <w:jc w:val="center"/>
            </w:pPr>
          </w:p>
        </w:tc>
        <w:tc>
          <w:tcPr>
            <w:tcW w:w="4489" w:type="dxa"/>
            <w:vAlign w:val="center"/>
          </w:tcPr>
          <w:p w14:paraId="0267CCDB">
            <w:pPr>
              <w:adjustRightInd w:val="0"/>
              <w:snapToGrid w:val="0"/>
              <w:rPr>
                <w:rFonts w:cs="Nimbus Roman" w:asciiTheme="minorEastAsia" w:hAnsiTheme="minorEastAsia"/>
                <w:color w:val="000000"/>
                <w:kern w:val="0"/>
                <w:szCs w:val="21"/>
              </w:rPr>
            </w:pPr>
            <w:r>
              <w:rPr>
                <w:rFonts w:cs="Nimbus Roman" w:asciiTheme="minorEastAsia" w:hAnsiTheme="minorEastAsia"/>
                <w:color w:val="000000"/>
                <w:kern w:val="0"/>
                <w:szCs w:val="21"/>
              </w:rPr>
              <w:t>钢筋混凝土用钢 第2部分:热轧带肋钢筋</w:t>
            </w:r>
          </w:p>
          <w:p w14:paraId="1451AFC4">
            <w:pPr>
              <w:adjustRightInd w:val="0"/>
              <w:snapToGrid w:val="0"/>
              <w:rPr>
                <w:rFonts w:asciiTheme="minorEastAsia" w:hAnsiTheme="minorEastAsia"/>
              </w:rPr>
            </w:pPr>
            <w:r>
              <w:rPr>
                <w:rFonts w:cs="Nimbus Roman" w:asciiTheme="minorEastAsia" w:hAnsiTheme="minorEastAsia"/>
                <w:color w:val="000000"/>
                <w:kern w:val="0"/>
                <w:szCs w:val="21"/>
              </w:rPr>
              <w:t>GB 1499.2</w:t>
            </w:r>
            <w:r>
              <w:rPr>
                <w:rFonts w:cs="Nimbus Roman" w:asciiTheme="minorEastAsia" w:hAnsiTheme="minorEastAsia"/>
                <w:color w:val="000000"/>
                <w:kern w:val="0"/>
                <w:szCs w:val="21"/>
                <w:lang w:val="en"/>
              </w:rPr>
              <w:t>—</w:t>
            </w:r>
            <w:r>
              <w:rPr>
                <w:rFonts w:ascii="黑体" w:hAnsi="黑体" w:eastAsia="黑体" w:cs="Nimbus Roman"/>
                <w:color w:val="000000"/>
                <w:kern w:val="0"/>
                <w:szCs w:val="21"/>
              </w:rPr>
              <w:t>2024</w:t>
            </w:r>
          </w:p>
        </w:tc>
        <w:tc>
          <w:tcPr>
            <w:tcW w:w="2835" w:type="dxa"/>
            <w:vAlign w:val="center"/>
          </w:tcPr>
          <w:p w14:paraId="7FBC7B51">
            <w:pPr>
              <w:adjustRightInd w:val="0"/>
              <w:snapToGrid w:val="0"/>
              <w:jc w:val="center"/>
            </w:pPr>
          </w:p>
        </w:tc>
      </w:tr>
      <w:tr w14:paraId="0419B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80" w:type="dxa"/>
            <w:vMerge w:val="restart"/>
            <w:vAlign w:val="center"/>
          </w:tcPr>
          <w:p w14:paraId="3F63CE8E">
            <w:pPr>
              <w:adjustRightInd w:val="0"/>
              <w:snapToGrid w:val="0"/>
              <w:jc w:val="center"/>
              <w:rPr>
                <w:rFonts w:ascii="宋体" w:hAnsi="宋体" w:eastAsia="宋体" w:cs="宋体"/>
                <w:szCs w:val="21"/>
              </w:rPr>
            </w:pPr>
            <w:r>
              <w:rPr>
                <w:rFonts w:hint="eastAsia" w:ascii="宋体" w:hAnsi="宋体" w:eastAsia="宋体" w:cs="宋体"/>
                <w:szCs w:val="21"/>
              </w:rPr>
              <w:t>5</w:t>
            </w:r>
            <w:r>
              <w:rPr>
                <w:rFonts w:ascii="宋体" w:hAnsi="宋体" w:eastAsia="宋体" w:cs="宋体"/>
                <w:szCs w:val="21"/>
              </w:rPr>
              <w:t>1</w:t>
            </w:r>
          </w:p>
        </w:tc>
        <w:tc>
          <w:tcPr>
            <w:tcW w:w="1543" w:type="dxa"/>
            <w:vMerge w:val="restart"/>
            <w:vAlign w:val="center"/>
          </w:tcPr>
          <w:p w14:paraId="0EC68B28">
            <w:pPr>
              <w:adjustRightInd w:val="0"/>
              <w:snapToGrid w:val="0"/>
              <w:jc w:val="center"/>
            </w:pPr>
            <w:r>
              <w:rPr>
                <w:rFonts w:ascii="Nimbus Roman" w:hAnsi="Nimbus Roman" w:cs="Nimbus Roman"/>
                <w:szCs w:val="21"/>
              </w:rPr>
              <w:t>屈服强度</w:t>
            </w:r>
          </w:p>
        </w:tc>
        <w:tc>
          <w:tcPr>
            <w:tcW w:w="4489" w:type="dxa"/>
            <w:vAlign w:val="center"/>
          </w:tcPr>
          <w:p w14:paraId="4E2E487A">
            <w:pPr>
              <w:adjustRightInd w:val="0"/>
              <w:snapToGrid w:val="0"/>
              <w:rPr>
                <w:rFonts w:asciiTheme="minorEastAsia" w:hAnsiTheme="minorEastAsia"/>
              </w:rPr>
            </w:pPr>
            <w:r>
              <w:rPr>
                <w:rFonts w:cs="Nimbus Roman" w:asciiTheme="minorEastAsia" w:hAnsiTheme="minorEastAsia"/>
                <w:kern w:val="0"/>
                <w:szCs w:val="21"/>
              </w:rPr>
              <w:t>金属材料 拉伸试验 第1部分：室温试验方法 GB/T 228.1</w:t>
            </w:r>
            <w:r>
              <w:rPr>
                <w:rFonts w:cs="Nimbus Roman" w:asciiTheme="minorEastAsia" w:hAnsiTheme="minorEastAsia"/>
                <w:kern w:val="0"/>
                <w:szCs w:val="21"/>
                <w:lang w:val="en"/>
              </w:rPr>
              <w:t>—</w:t>
            </w:r>
            <w:r>
              <w:rPr>
                <w:rFonts w:cs="Nimbus Roman" w:asciiTheme="minorEastAsia" w:hAnsiTheme="minorEastAsia"/>
                <w:kern w:val="0"/>
                <w:szCs w:val="21"/>
              </w:rPr>
              <w:t xml:space="preserve">2021 </w:t>
            </w:r>
          </w:p>
        </w:tc>
        <w:tc>
          <w:tcPr>
            <w:tcW w:w="2835" w:type="dxa"/>
            <w:vAlign w:val="center"/>
          </w:tcPr>
          <w:p w14:paraId="33968426">
            <w:pPr>
              <w:adjustRightInd w:val="0"/>
              <w:snapToGrid w:val="0"/>
              <w:jc w:val="center"/>
            </w:pPr>
          </w:p>
        </w:tc>
      </w:tr>
      <w:tr w14:paraId="780AB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80" w:type="dxa"/>
            <w:vMerge w:val="continue"/>
            <w:vAlign w:val="center"/>
          </w:tcPr>
          <w:p w14:paraId="5F39638F">
            <w:pPr>
              <w:adjustRightInd w:val="0"/>
              <w:snapToGrid w:val="0"/>
              <w:jc w:val="center"/>
              <w:rPr>
                <w:rFonts w:ascii="宋体" w:hAnsi="宋体" w:eastAsia="宋体" w:cs="宋体"/>
                <w:szCs w:val="21"/>
              </w:rPr>
            </w:pPr>
          </w:p>
        </w:tc>
        <w:tc>
          <w:tcPr>
            <w:tcW w:w="1543" w:type="dxa"/>
            <w:vMerge w:val="continue"/>
            <w:vAlign w:val="center"/>
          </w:tcPr>
          <w:p w14:paraId="537CAF2B">
            <w:pPr>
              <w:adjustRightInd w:val="0"/>
              <w:snapToGrid w:val="0"/>
              <w:jc w:val="center"/>
              <w:rPr>
                <w:rFonts w:ascii="Nimbus Roman" w:hAnsi="Nimbus Roman" w:cs="Nimbus Roman"/>
                <w:szCs w:val="21"/>
              </w:rPr>
            </w:pPr>
          </w:p>
        </w:tc>
        <w:tc>
          <w:tcPr>
            <w:tcW w:w="4489" w:type="dxa"/>
            <w:vAlign w:val="center"/>
          </w:tcPr>
          <w:p w14:paraId="5224FD8B">
            <w:pPr>
              <w:adjustRightInd w:val="0"/>
              <w:snapToGrid w:val="0"/>
              <w:outlineLvl w:val="2"/>
              <w:rPr>
                <w:rFonts w:cs="Nimbus Roman" w:asciiTheme="minorEastAsia" w:hAnsiTheme="minorEastAsia"/>
                <w:color w:val="000000"/>
                <w:kern w:val="0"/>
                <w:szCs w:val="21"/>
              </w:rPr>
            </w:pPr>
            <w:r>
              <w:rPr>
                <w:rFonts w:cs="Nimbus Roman" w:asciiTheme="minorEastAsia" w:hAnsiTheme="minorEastAsia"/>
                <w:color w:val="000000"/>
                <w:kern w:val="0"/>
                <w:szCs w:val="21"/>
              </w:rPr>
              <w:t>钢筋混凝土用钢材试验方法</w:t>
            </w:r>
          </w:p>
          <w:p w14:paraId="735145C5">
            <w:pPr>
              <w:adjustRightInd w:val="0"/>
              <w:snapToGrid w:val="0"/>
              <w:rPr>
                <w:rFonts w:cs="Nimbus Roman" w:asciiTheme="minorEastAsia" w:hAnsiTheme="minorEastAsia"/>
                <w:color w:val="000000"/>
                <w:kern w:val="0"/>
                <w:szCs w:val="21"/>
              </w:rPr>
            </w:pPr>
            <w:r>
              <w:rPr>
                <w:rFonts w:cs="Nimbus Roman" w:asciiTheme="minorEastAsia" w:hAnsiTheme="minorEastAsia"/>
                <w:color w:val="000000"/>
                <w:kern w:val="0"/>
                <w:szCs w:val="21"/>
              </w:rPr>
              <w:t>GB/T 28900</w:t>
            </w:r>
            <w:r>
              <w:rPr>
                <w:rFonts w:cs="Nimbus Roman" w:asciiTheme="minorEastAsia" w:hAnsiTheme="minorEastAsia"/>
                <w:color w:val="000000"/>
                <w:kern w:val="0"/>
                <w:szCs w:val="21"/>
                <w:lang w:val="en"/>
              </w:rPr>
              <w:t>—</w:t>
            </w:r>
            <w:r>
              <w:rPr>
                <w:rFonts w:cs="Nimbus Roman" w:asciiTheme="minorEastAsia" w:hAnsiTheme="minorEastAsia"/>
                <w:color w:val="000000"/>
                <w:kern w:val="0"/>
                <w:szCs w:val="21"/>
              </w:rPr>
              <w:t>2022</w:t>
            </w:r>
          </w:p>
        </w:tc>
        <w:tc>
          <w:tcPr>
            <w:tcW w:w="2835" w:type="dxa"/>
            <w:vAlign w:val="center"/>
          </w:tcPr>
          <w:p w14:paraId="5299BFC7">
            <w:pPr>
              <w:adjustRightInd w:val="0"/>
              <w:snapToGrid w:val="0"/>
              <w:jc w:val="center"/>
            </w:pPr>
          </w:p>
        </w:tc>
      </w:tr>
      <w:tr w14:paraId="29471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80" w:type="dxa"/>
            <w:vMerge w:val="continue"/>
            <w:vAlign w:val="center"/>
          </w:tcPr>
          <w:p w14:paraId="0ED4A89A">
            <w:pPr>
              <w:adjustRightInd w:val="0"/>
              <w:snapToGrid w:val="0"/>
              <w:jc w:val="center"/>
              <w:rPr>
                <w:rFonts w:ascii="宋体" w:hAnsi="宋体" w:eastAsia="宋体" w:cs="宋体"/>
                <w:szCs w:val="21"/>
              </w:rPr>
            </w:pPr>
          </w:p>
        </w:tc>
        <w:tc>
          <w:tcPr>
            <w:tcW w:w="1543" w:type="dxa"/>
            <w:vMerge w:val="continue"/>
            <w:vAlign w:val="center"/>
          </w:tcPr>
          <w:p w14:paraId="14E33EC6">
            <w:pPr>
              <w:adjustRightInd w:val="0"/>
              <w:snapToGrid w:val="0"/>
              <w:jc w:val="center"/>
              <w:rPr>
                <w:rFonts w:ascii="Nimbus Roman" w:hAnsi="Nimbus Roman" w:cs="Nimbus Roman"/>
                <w:szCs w:val="21"/>
              </w:rPr>
            </w:pPr>
          </w:p>
        </w:tc>
        <w:tc>
          <w:tcPr>
            <w:tcW w:w="4489" w:type="dxa"/>
            <w:vAlign w:val="center"/>
          </w:tcPr>
          <w:p w14:paraId="51FD6B46">
            <w:pPr>
              <w:adjustRightInd w:val="0"/>
              <w:snapToGrid w:val="0"/>
              <w:rPr>
                <w:rFonts w:cs="Nimbus Roman" w:asciiTheme="minorEastAsia" w:hAnsiTheme="minorEastAsia"/>
                <w:color w:val="000000"/>
                <w:kern w:val="0"/>
                <w:szCs w:val="21"/>
              </w:rPr>
            </w:pPr>
            <w:r>
              <w:rPr>
                <w:rFonts w:cs="Nimbus Roman" w:asciiTheme="minorEastAsia" w:hAnsiTheme="minorEastAsia"/>
                <w:color w:val="000000"/>
                <w:kern w:val="0"/>
                <w:szCs w:val="21"/>
              </w:rPr>
              <w:t>钢筋混凝土用钢 第1部分：热轧光圆钢筋</w:t>
            </w:r>
          </w:p>
          <w:p w14:paraId="7F114943">
            <w:pPr>
              <w:adjustRightInd w:val="0"/>
              <w:snapToGrid w:val="0"/>
              <w:rPr>
                <w:rFonts w:cs="Nimbus Roman" w:asciiTheme="minorEastAsia" w:hAnsiTheme="minorEastAsia"/>
                <w:color w:val="000000"/>
                <w:kern w:val="0"/>
                <w:szCs w:val="21"/>
              </w:rPr>
            </w:pPr>
            <w:r>
              <w:rPr>
                <w:rFonts w:cs="Nimbus Roman" w:asciiTheme="minorEastAsia" w:hAnsiTheme="minorEastAsia"/>
                <w:color w:val="000000"/>
                <w:kern w:val="0"/>
                <w:szCs w:val="21"/>
              </w:rPr>
              <w:t>GB 1499.1</w:t>
            </w:r>
            <w:r>
              <w:rPr>
                <w:rFonts w:cs="Nimbus Roman" w:asciiTheme="minorEastAsia" w:hAnsiTheme="minorEastAsia"/>
                <w:color w:val="000000"/>
                <w:kern w:val="0"/>
                <w:szCs w:val="21"/>
                <w:lang w:val="en"/>
              </w:rPr>
              <w:t>—</w:t>
            </w:r>
            <w:r>
              <w:rPr>
                <w:rFonts w:ascii="黑体" w:hAnsi="黑体" w:eastAsia="黑体" w:cs="Nimbus Roman"/>
                <w:color w:val="000000"/>
                <w:kern w:val="0"/>
                <w:szCs w:val="21"/>
              </w:rPr>
              <w:t>2024</w:t>
            </w:r>
          </w:p>
        </w:tc>
        <w:tc>
          <w:tcPr>
            <w:tcW w:w="2835" w:type="dxa"/>
            <w:vAlign w:val="center"/>
          </w:tcPr>
          <w:p w14:paraId="55EC4D88">
            <w:pPr>
              <w:adjustRightInd w:val="0"/>
              <w:snapToGrid w:val="0"/>
              <w:jc w:val="center"/>
            </w:pPr>
          </w:p>
        </w:tc>
      </w:tr>
      <w:tr w14:paraId="2C03B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80" w:type="dxa"/>
            <w:vMerge w:val="continue"/>
            <w:vAlign w:val="center"/>
          </w:tcPr>
          <w:p w14:paraId="0503AA21">
            <w:pPr>
              <w:adjustRightInd w:val="0"/>
              <w:snapToGrid w:val="0"/>
              <w:jc w:val="center"/>
              <w:rPr>
                <w:rFonts w:ascii="宋体" w:hAnsi="宋体" w:eastAsia="宋体" w:cs="宋体"/>
                <w:szCs w:val="21"/>
              </w:rPr>
            </w:pPr>
          </w:p>
        </w:tc>
        <w:tc>
          <w:tcPr>
            <w:tcW w:w="1543" w:type="dxa"/>
            <w:vMerge w:val="continue"/>
            <w:vAlign w:val="center"/>
          </w:tcPr>
          <w:p w14:paraId="7ADDA302">
            <w:pPr>
              <w:adjustRightInd w:val="0"/>
              <w:snapToGrid w:val="0"/>
              <w:jc w:val="center"/>
            </w:pPr>
          </w:p>
        </w:tc>
        <w:tc>
          <w:tcPr>
            <w:tcW w:w="4489" w:type="dxa"/>
            <w:vAlign w:val="center"/>
          </w:tcPr>
          <w:p w14:paraId="54EA599A">
            <w:pPr>
              <w:adjustRightInd w:val="0"/>
              <w:snapToGrid w:val="0"/>
              <w:rPr>
                <w:rFonts w:cs="Nimbus Roman" w:asciiTheme="minorEastAsia" w:hAnsiTheme="minorEastAsia"/>
                <w:color w:val="000000"/>
                <w:kern w:val="0"/>
                <w:szCs w:val="21"/>
              </w:rPr>
            </w:pPr>
            <w:r>
              <w:rPr>
                <w:rFonts w:cs="Nimbus Roman" w:asciiTheme="minorEastAsia" w:hAnsiTheme="minorEastAsia"/>
                <w:color w:val="000000"/>
                <w:kern w:val="0"/>
                <w:szCs w:val="21"/>
              </w:rPr>
              <w:t>钢筋混凝土用钢 第2部分:热轧带肋钢筋</w:t>
            </w:r>
          </w:p>
          <w:p w14:paraId="6CDEDFC7">
            <w:pPr>
              <w:adjustRightInd w:val="0"/>
              <w:snapToGrid w:val="0"/>
              <w:rPr>
                <w:rFonts w:asciiTheme="minorEastAsia" w:hAnsiTheme="minorEastAsia"/>
              </w:rPr>
            </w:pPr>
            <w:r>
              <w:rPr>
                <w:rFonts w:cs="Nimbus Roman" w:asciiTheme="minorEastAsia" w:hAnsiTheme="minorEastAsia"/>
                <w:color w:val="000000"/>
                <w:kern w:val="0"/>
                <w:szCs w:val="21"/>
              </w:rPr>
              <w:t>GB 1499.2</w:t>
            </w:r>
            <w:r>
              <w:rPr>
                <w:rFonts w:cs="Nimbus Roman" w:asciiTheme="minorEastAsia" w:hAnsiTheme="minorEastAsia"/>
                <w:color w:val="000000"/>
                <w:kern w:val="0"/>
                <w:szCs w:val="21"/>
                <w:lang w:val="en"/>
              </w:rPr>
              <w:t>—</w:t>
            </w:r>
            <w:r>
              <w:rPr>
                <w:rFonts w:ascii="黑体" w:hAnsi="黑体" w:eastAsia="黑体" w:cs="Nimbus Roman"/>
                <w:color w:val="000000"/>
                <w:kern w:val="0"/>
                <w:szCs w:val="21"/>
              </w:rPr>
              <w:t>2024</w:t>
            </w:r>
          </w:p>
        </w:tc>
        <w:tc>
          <w:tcPr>
            <w:tcW w:w="2835" w:type="dxa"/>
            <w:vAlign w:val="center"/>
          </w:tcPr>
          <w:p w14:paraId="20254270">
            <w:pPr>
              <w:adjustRightInd w:val="0"/>
              <w:snapToGrid w:val="0"/>
              <w:jc w:val="center"/>
            </w:pPr>
          </w:p>
        </w:tc>
      </w:tr>
      <w:tr w14:paraId="0D032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80" w:type="dxa"/>
            <w:vMerge w:val="restart"/>
            <w:vAlign w:val="center"/>
          </w:tcPr>
          <w:p w14:paraId="40C8FAC8">
            <w:pPr>
              <w:adjustRightInd w:val="0"/>
              <w:snapToGrid w:val="0"/>
              <w:jc w:val="center"/>
              <w:rPr>
                <w:rFonts w:ascii="宋体" w:hAnsi="宋体" w:eastAsia="宋体" w:cs="宋体"/>
                <w:szCs w:val="21"/>
              </w:rPr>
            </w:pPr>
            <w:r>
              <w:rPr>
                <w:rFonts w:hint="eastAsia" w:ascii="宋体" w:hAnsi="宋体" w:eastAsia="宋体" w:cs="宋体"/>
                <w:szCs w:val="21"/>
              </w:rPr>
              <w:t>5</w:t>
            </w:r>
            <w:r>
              <w:rPr>
                <w:rFonts w:ascii="宋体" w:hAnsi="宋体" w:eastAsia="宋体" w:cs="宋体"/>
                <w:szCs w:val="21"/>
              </w:rPr>
              <w:t>2</w:t>
            </w:r>
          </w:p>
        </w:tc>
        <w:tc>
          <w:tcPr>
            <w:tcW w:w="1543" w:type="dxa"/>
            <w:vMerge w:val="restart"/>
            <w:vAlign w:val="center"/>
          </w:tcPr>
          <w:p w14:paraId="07196EDF">
            <w:pPr>
              <w:adjustRightInd w:val="0"/>
              <w:snapToGrid w:val="0"/>
              <w:jc w:val="center"/>
              <w:rPr>
                <w:rFonts w:ascii="宋体" w:hAnsi="宋体" w:eastAsia="宋体" w:cs="宋体"/>
                <w:szCs w:val="21"/>
              </w:rPr>
            </w:pPr>
            <w:r>
              <w:rPr>
                <w:rFonts w:ascii="Nimbus Roman" w:hAnsi="Nimbus Roman" w:cs="Nimbus Roman"/>
                <w:szCs w:val="21"/>
              </w:rPr>
              <w:t>断后伸长率</w:t>
            </w:r>
          </w:p>
        </w:tc>
        <w:tc>
          <w:tcPr>
            <w:tcW w:w="4489" w:type="dxa"/>
            <w:vAlign w:val="center"/>
          </w:tcPr>
          <w:p w14:paraId="73B42383">
            <w:pPr>
              <w:adjustRightInd w:val="0"/>
              <w:snapToGrid w:val="0"/>
              <w:rPr>
                <w:rFonts w:cs="宋体" w:asciiTheme="minorEastAsia" w:hAnsiTheme="minorEastAsia"/>
              </w:rPr>
            </w:pPr>
            <w:r>
              <w:rPr>
                <w:rFonts w:cs="Nimbus Roman" w:asciiTheme="minorEastAsia" w:hAnsiTheme="minorEastAsia"/>
                <w:kern w:val="0"/>
                <w:szCs w:val="21"/>
              </w:rPr>
              <w:t>金属材料 拉伸试验 第1部分：室温试验方法 GB/T 228.1</w:t>
            </w:r>
            <w:r>
              <w:rPr>
                <w:rFonts w:cs="Nimbus Roman" w:asciiTheme="minorEastAsia" w:hAnsiTheme="minorEastAsia"/>
                <w:kern w:val="0"/>
                <w:szCs w:val="21"/>
                <w:lang w:val="en"/>
              </w:rPr>
              <w:t>—</w:t>
            </w:r>
            <w:r>
              <w:rPr>
                <w:rFonts w:cs="Nimbus Roman" w:asciiTheme="minorEastAsia" w:hAnsiTheme="minorEastAsia"/>
                <w:kern w:val="0"/>
                <w:szCs w:val="21"/>
              </w:rPr>
              <w:t xml:space="preserve">2021 </w:t>
            </w:r>
          </w:p>
        </w:tc>
        <w:tc>
          <w:tcPr>
            <w:tcW w:w="2835" w:type="dxa"/>
            <w:vAlign w:val="center"/>
          </w:tcPr>
          <w:p w14:paraId="1858AD62">
            <w:pPr>
              <w:adjustRightInd w:val="0"/>
              <w:snapToGrid w:val="0"/>
              <w:jc w:val="center"/>
            </w:pPr>
          </w:p>
        </w:tc>
      </w:tr>
      <w:tr w14:paraId="0921F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80" w:type="dxa"/>
            <w:vMerge w:val="continue"/>
            <w:vAlign w:val="center"/>
          </w:tcPr>
          <w:p w14:paraId="135A1566">
            <w:pPr>
              <w:adjustRightInd w:val="0"/>
              <w:snapToGrid w:val="0"/>
              <w:jc w:val="center"/>
              <w:rPr>
                <w:rFonts w:ascii="宋体" w:hAnsi="宋体" w:eastAsia="宋体" w:cs="宋体"/>
                <w:szCs w:val="21"/>
              </w:rPr>
            </w:pPr>
          </w:p>
        </w:tc>
        <w:tc>
          <w:tcPr>
            <w:tcW w:w="1543" w:type="dxa"/>
            <w:vMerge w:val="continue"/>
            <w:vAlign w:val="center"/>
          </w:tcPr>
          <w:p w14:paraId="12689021">
            <w:pPr>
              <w:adjustRightInd w:val="0"/>
              <w:snapToGrid w:val="0"/>
              <w:jc w:val="center"/>
              <w:rPr>
                <w:rFonts w:ascii="Nimbus Roman" w:hAnsi="Nimbus Roman" w:cs="Nimbus Roman"/>
                <w:szCs w:val="21"/>
              </w:rPr>
            </w:pPr>
          </w:p>
        </w:tc>
        <w:tc>
          <w:tcPr>
            <w:tcW w:w="4489" w:type="dxa"/>
            <w:vAlign w:val="center"/>
          </w:tcPr>
          <w:p w14:paraId="1032BD52">
            <w:pPr>
              <w:adjustRightInd w:val="0"/>
              <w:snapToGrid w:val="0"/>
              <w:outlineLvl w:val="2"/>
              <w:rPr>
                <w:rFonts w:cs="Nimbus Roman" w:asciiTheme="minorEastAsia" w:hAnsiTheme="minorEastAsia"/>
                <w:color w:val="000000"/>
                <w:kern w:val="0"/>
                <w:szCs w:val="21"/>
              </w:rPr>
            </w:pPr>
            <w:r>
              <w:rPr>
                <w:rFonts w:cs="Nimbus Roman" w:asciiTheme="minorEastAsia" w:hAnsiTheme="minorEastAsia"/>
                <w:color w:val="000000"/>
                <w:kern w:val="0"/>
                <w:szCs w:val="21"/>
              </w:rPr>
              <w:t>钢筋混凝土用钢材试验方法</w:t>
            </w:r>
          </w:p>
          <w:p w14:paraId="6C7B4C4B">
            <w:pPr>
              <w:adjustRightInd w:val="0"/>
              <w:snapToGrid w:val="0"/>
              <w:rPr>
                <w:rFonts w:cs="Nimbus Roman" w:asciiTheme="minorEastAsia" w:hAnsiTheme="minorEastAsia"/>
                <w:color w:val="000000"/>
                <w:kern w:val="0"/>
                <w:szCs w:val="21"/>
              </w:rPr>
            </w:pPr>
            <w:r>
              <w:rPr>
                <w:rFonts w:cs="Nimbus Roman" w:asciiTheme="minorEastAsia" w:hAnsiTheme="minorEastAsia"/>
                <w:color w:val="000000"/>
                <w:kern w:val="0"/>
                <w:szCs w:val="21"/>
              </w:rPr>
              <w:t>GB/T 28900</w:t>
            </w:r>
            <w:r>
              <w:rPr>
                <w:rFonts w:cs="Nimbus Roman" w:asciiTheme="minorEastAsia" w:hAnsiTheme="minorEastAsia"/>
                <w:color w:val="000000"/>
                <w:kern w:val="0"/>
                <w:szCs w:val="21"/>
                <w:lang w:val="en"/>
              </w:rPr>
              <w:t>—</w:t>
            </w:r>
            <w:r>
              <w:rPr>
                <w:rFonts w:cs="Nimbus Roman" w:asciiTheme="minorEastAsia" w:hAnsiTheme="minorEastAsia"/>
                <w:color w:val="000000"/>
                <w:kern w:val="0"/>
                <w:szCs w:val="21"/>
              </w:rPr>
              <w:t>2022</w:t>
            </w:r>
          </w:p>
        </w:tc>
        <w:tc>
          <w:tcPr>
            <w:tcW w:w="2835" w:type="dxa"/>
            <w:vAlign w:val="center"/>
          </w:tcPr>
          <w:p w14:paraId="525BB249">
            <w:pPr>
              <w:adjustRightInd w:val="0"/>
              <w:snapToGrid w:val="0"/>
              <w:jc w:val="center"/>
            </w:pPr>
          </w:p>
        </w:tc>
      </w:tr>
      <w:tr w14:paraId="75C6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80" w:type="dxa"/>
            <w:vMerge w:val="continue"/>
            <w:vAlign w:val="center"/>
          </w:tcPr>
          <w:p w14:paraId="2E26C487">
            <w:pPr>
              <w:adjustRightInd w:val="0"/>
              <w:snapToGrid w:val="0"/>
              <w:jc w:val="center"/>
              <w:rPr>
                <w:rFonts w:ascii="宋体" w:hAnsi="宋体" w:eastAsia="宋体" w:cs="宋体"/>
                <w:szCs w:val="21"/>
              </w:rPr>
            </w:pPr>
          </w:p>
        </w:tc>
        <w:tc>
          <w:tcPr>
            <w:tcW w:w="1543" w:type="dxa"/>
            <w:vMerge w:val="continue"/>
            <w:vAlign w:val="center"/>
          </w:tcPr>
          <w:p w14:paraId="63610850">
            <w:pPr>
              <w:adjustRightInd w:val="0"/>
              <w:snapToGrid w:val="0"/>
              <w:jc w:val="center"/>
              <w:rPr>
                <w:rFonts w:ascii="Nimbus Roman" w:hAnsi="Nimbus Roman" w:cs="Nimbus Roman"/>
                <w:szCs w:val="21"/>
              </w:rPr>
            </w:pPr>
          </w:p>
        </w:tc>
        <w:tc>
          <w:tcPr>
            <w:tcW w:w="4489" w:type="dxa"/>
            <w:vAlign w:val="center"/>
          </w:tcPr>
          <w:p w14:paraId="7A26B891">
            <w:pPr>
              <w:adjustRightInd w:val="0"/>
              <w:snapToGrid w:val="0"/>
              <w:rPr>
                <w:rFonts w:cs="Nimbus Roman" w:asciiTheme="minorEastAsia" w:hAnsiTheme="minorEastAsia"/>
                <w:color w:val="000000"/>
                <w:kern w:val="0"/>
                <w:szCs w:val="21"/>
              </w:rPr>
            </w:pPr>
            <w:r>
              <w:rPr>
                <w:rFonts w:cs="Nimbus Roman" w:asciiTheme="minorEastAsia" w:hAnsiTheme="minorEastAsia"/>
                <w:color w:val="000000"/>
                <w:kern w:val="0"/>
                <w:szCs w:val="21"/>
              </w:rPr>
              <w:t>钢筋混凝土用钢 第1部分：热轧光圆钢筋</w:t>
            </w:r>
          </w:p>
          <w:p w14:paraId="1160C5E2">
            <w:pPr>
              <w:adjustRightInd w:val="0"/>
              <w:snapToGrid w:val="0"/>
              <w:rPr>
                <w:rFonts w:cs="Nimbus Roman" w:asciiTheme="minorEastAsia" w:hAnsiTheme="minorEastAsia"/>
                <w:color w:val="000000"/>
                <w:kern w:val="0"/>
                <w:szCs w:val="21"/>
              </w:rPr>
            </w:pPr>
            <w:r>
              <w:rPr>
                <w:rFonts w:cs="Nimbus Roman" w:asciiTheme="minorEastAsia" w:hAnsiTheme="minorEastAsia"/>
                <w:color w:val="000000"/>
                <w:kern w:val="0"/>
                <w:szCs w:val="21"/>
              </w:rPr>
              <w:t>GB 1499.1</w:t>
            </w:r>
            <w:r>
              <w:rPr>
                <w:rFonts w:cs="Nimbus Roman" w:asciiTheme="minorEastAsia" w:hAnsiTheme="minorEastAsia"/>
                <w:color w:val="000000"/>
                <w:kern w:val="0"/>
                <w:szCs w:val="21"/>
                <w:lang w:val="en"/>
              </w:rPr>
              <w:t>—</w:t>
            </w:r>
            <w:r>
              <w:rPr>
                <w:rFonts w:ascii="黑体" w:hAnsi="黑体" w:eastAsia="黑体" w:cs="Nimbus Roman"/>
                <w:color w:val="000000"/>
                <w:kern w:val="0"/>
                <w:szCs w:val="21"/>
              </w:rPr>
              <w:t>2024</w:t>
            </w:r>
          </w:p>
        </w:tc>
        <w:tc>
          <w:tcPr>
            <w:tcW w:w="2835" w:type="dxa"/>
            <w:vAlign w:val="center"/>
          </w:tcPr>
          <w:p w14:paraId="087453BD">
            <w:pPr>
              <w:adjustRightInd w:val="0"/>
              <w:snapToGrid w:val="0"/>
              <w:jc w:val="center"/>
            </w:pPr>
          </w:p>
        </w:tc>
      </w:tr>
      <w:tr w14:paraId="5AD93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80" w:type="dxa"/>
            <w:vMerge w:val="continue"/>
            <w:vAlign w:val="center"/>
          </w:tcPr>
          <w:p w14:paraId="40E61144">
            <w:pPr>
              <w:adjustRightInd w:val="0"/>
              <w:snapToGrid w:val="0"/>
              <w:jc w:val="center"/>
              <w:rPr>
                <w:rFonts w:ascii="宋体" w:hAnsi="宋体" w:eastAsia="宋体" w:cs="宋体"/>
                <w:szCs w:val="21"/>
              </w:rPr>
            </w:pPr>
          </w:p>
        </w:tc>
        <w:tc>
          <w:tcPr>
            <w:tcW w:w="1543" w:type="dxa"/>
            <w:vMerge w:val="continue"/>
            <w:vAlign w:val="center"/>
          </w:tcPr>
          <w:p w14:paraId="098B523F">
            <w:pPr>
              <w:adjustRightInd w:val="0"/>
              <w:snapToGrid w:val="0"/>
              <w:jc w:val="center"/>
              <w:rPr>
                <w:rFonts w:ascii="宋体" w:hAnsi="宋体" w:eastAsia="宋体" w:cs="宋体"/>
                <w:szCs w:val="21"/>
              </w:rPr>
            </w:pPr>
          </w:p>
        </w:tc>
        <w:tc>
          <w:tcPr>
            <w:tcW w:w="4489" w:type="dxa"/>
            <w:vAlign w:val="center"/>
          </w:tcPr>
          <w:p w14:paraId="105636B8">
            <w:pPr>
              <w:adjustRightInd w:val="0"/>
              <w:snapToGrid w:val="0"/>
              <w:rPr>
                <w:rFonts w:cs="Nimbus Roman" w:asciiTheme="minorEastAsia" w:hAnsiTheme="minorEastAsia"/>
                <w:color w:val="000000"/>
                <w:kern w:val="0"/>
                <w:szCs w:val="21"/>
              </w:rPr>
            </w:pPr>
            <w:r>
              <w:rPr>
                <w:rFonts w:cs="Nimbus Roman" w:asciiTheme="minorEastAsia" w:hAnsiTheme="minorEastAsia"/>
                <w:color w:val="000000"/>
                <w:kern w:val="0"/>
                <w:szCs w:val="21"/>
              </w:rPr>
              <w:t>钢筋混凝土用钢 第2部分:热轧带肋钢筋</w:t>
            </w:r>
          </w:p>
          <w:p w14:paraId="69370D05">
            <w:pPr>
              <w:adjustRightInd w:val="0"/>
              <w:snapToGrid w:val="0"/>
              <w:rPr>
                <w:rFonts w:cs="宋体" w:asciiTheme="minorEastAsia" w:hAnsiTheme="minorEastAsia"/>
              </w:rPr>
            </w:pPr>
            <w:r>
              <w:rPr>
                <w:rFonts w:cs="Nimbus Roman" w:asciiTheme="minorEastAsia" w:hAnsiTheme="minorEastAsia"/>
                <w:color w:val="000000"/>
                <w:kern w:val="0"/>
                <w:szCs w:val="21"/>
              </w:rPr>
              <w:t>GB 1499.2</w:t>
            </w:r>
            <w:r>
              <w:rPr>
                <w:rFonts w:cs="Nimbus Roman" w:asciiTheme="minorEastAsia" w:hAnsiTheme="minorEastAsia"/>
                <w:color w:val="000000"/>
                <w:kern w:val="0"/>
                <w:szCs w:val="21"/>
                <w:lang w:val="en"/>
              </w:rPr>
              <w:t>—</w:t>
            </w:r>
            <w:r>
              <w:rPr>
                <w:rFonts w:ascii="黑体" w:hAnsi="黑体" w:eastAsia="黑体" w:cs="Nimbus Roman"/>
                <w:color w:val="000000"/>
                <w:kern w:val="0"/>
                <w:szCs w:val="21"/>
              </w:rPr>
              <w:t>2024</w:t>
            </w:r>
          </w:p>
        </w:tc>
        <w:tc>
          <w:tcPr>
            <w:tcW w:w="2835" w:type="dxa"/>
            <w:vAlign w:val="center"/>
          </w:tcPr>
          <w:p w14:paraId="4982AE84">
            <w:pPr>
              <w:adjustRightInd w:val="0"/>
              <w:snapToGrid w:val="0"/>
              <w:jc w:val="center"/>
            </w:pPr>
          </w:p>
        </w:tc>
      </w:tr>
      <w:tr w14:paraId="07FCD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80" w:type="dxa"/>
            <w:vMerge w:val="restart"/>
            <w:vAlign w:val="center"/>
          </w:tcPr>
          <w:p w14:paraId="382E1D6F">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53</w:t>
            </w:r>
          </w:p>
        </w:tc>
        <w:tc>
          <w:tcPr>
            <w:tcW w:w="1543" w:type="dxa"/>
            <w:vMerge w:val="restart"/>
            <w:vAlign w:val="center"/>
          </w:tcPr>
          <w:p w14:paraId="4A898F0F">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接头抗拉强度</w:t>
            </w:r>
          </w:p>
        </w:tc>
        <w:tc>
          <w:tcPr>
            <w:tcW w:w="4489" w:type="dxa"/>
            <w:vAlign w:val="center"/>
          </w:tcPr>
          <w:p w14:paraId="5719B061">
            <w:pPr>
              <w:adjustRightInd w:val="0"/>
              <w:snapToGrid w:val="0"/>
              <w:rPr>
                <w:rFonts w:ascii="黑体" w:hAnsi="黑体" w:eastAsia="黑体" w:cs="Nimbus Roman"/>
                <w:color w:val="000000"/>
                <w:kern w:val="0"/>
                <w:szCs w:val="21"/>
              </w:rPr>
            </w:pPr>
            <w:r>
              <w:rPr>
                <w:rFonts w:hint="eastAsia" w:ascii="黑体" w:hAnsi="黑体" w:eastAsia="黑体" w:cs="Nimbus Roman"/>
                <w:color w:val="000000"/>
                <w:kern w:val="0"/>
                <w:szCs w:val="21"/>
              </w:rPr>
              <w:t>金属材料焊缝破坏性试验 横向拉伸试验</w:t>
            </w:r>
          </w:p>
          <w:p w14:paraId="1CEBF688">
            <w:pPr>
              <w:adjustRightInd w:val="0"/>
              <w:snapToGrid w:val="0"/>
              <w:rPr>
                <w:rFonts w:ascii="黑体" w:hAnsi="黑体" w:eastAsia="黑体" w:cs="宋体"/>
              </w:rPr>
            </w:pPr>
            <w:r>
              <w:rPr>
                <w:rFonts w:hint="eastAsia" w:cs="宋体" w:asciiTheme="minorEastAsia" w:hAnsiTheme="minorEastAsia"/>
              </w:rPr>
              <w:t>GB/T 2651</w:t>
            </w:r>
            <w:r>
              <w:rPr>
                <w:rFonts w:hint="eastAsia" w:asciiTheme="minorEastAsia" w:hAnsiTheme="minorEastAsia"/>
              </w:rPr>
              <w:t>—</w:t>
            </w:r>
            <w:r>
              <w:rPr>
                <w:rFonts w:hint="eastAsia" w:ascii="黑体" w:hAnsi="黑体" w:eastAsia="黑体" w:cs="Nimbus Roman"/>
                <w:color w:val="000000"/>
                <w:kern w:val="0"/>
                <w:szCs w:val="21"/>
              </w:rPr>
              <w:t>2023</w:t>
            </w:r>
          </w:p>
        </w:tc>
        <w:tc>
          <w:tcPr>
            <w:tcW w:w="2835" w:type="dxa"/>
            <w:vAlign w:val="center"/>
          </w:tcPr>
          <w:p w14:paraId="45807CBF">
            <w:pPr>
              <w:adjustRightInd w:val="0"/>
              <w:snapToGrid w:val="0"/>
              <w:jc w:val="center"/>
              <w:rPr>
                <w:rFonts w:ascii="黑体" w:hAnsi="黑体" w:eastAsia="黑体"/>
              </w:rPr>
            </w:pPr>
          </w:p>
        </w:tc>
      </w:tr>
      <w:tr w14:paraId="2E753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80" w:type="dxa"/>
            <w:vMerge w:val="continue"/>
            <w:vAlign w:val="center"/>
          </w:tcPr>
          <w:p w14:paraId="26386A49">
            <w:pPr>
              <w:adjustRightInd w:val="0"/>
              <w:snapToGrid w:val="0"/>
              <w:jc w:val="center"/>
              <w:rPr>
                <w:rFonts w:ascii="宋体" w:hAnsi="宋体" w:eastAsia="宋体" w:cs="宋体"/>
                <w:szCs w:val="21"/>
              </w:rPr>
            </w:pPr>
          </w:p>
        </w:tc>
        <w:tc>
          <w:tcPr>
            <w:tcW w:w="1543" w:type="dxa"/>
            <w:vMerge w:val="continue"/>
            <w:vAlign w:val="center"/>
          </w:tcPr>
          <w:p w14:paraId="5BAD7FAC">
            <w:pPr>
              <w:adjustRightInd w:val="0"/>
              <w:snapToGrid w:val="0"/>
              <w:jc w:val="center"/>
              <w:rPr>
                <w:rFonts w:ascii="宋体" w:hAnsi="宋体" w:eastAsia="宋体" w:cs="宋体"/>
                <w:szCs w:val="21"/>
              </w:rPr>
            </w:pPr>
          </w:p>
        </w:tc>
        <w:tc>
          <w:tcPr>
            <w:tcW w:w="4489" w:type="dxa"/>
            <w:vAlign w:val="center"/>
          </w:tcPr>
          <w:p w14:paraId="7E2139B9">
            <w:pPr>
              <w:adjustRightInd w:val="0"/>
              <w:snapToGrid w:val="0"/>
              <w:rPr>
                <w:rFonts w:cs="Nimbus Roman" w:asciiTheme="minorEastAsia" w:hAnsiTheme="minorEastAsia"/>
                <w:color w:val="000000"/>
                <w:kern w:val="0"/>
                <w:szCs w:val="21"/>
              </w:rPr>
            </w:pPr>
            <w:r>
              <w:rPr>
                <w:rFonts w:cs="Nimbus Roman" w:asciiTheme="minorEastAsia" w:hAnsiTheme="minorEastAsia"/>
                <w:kern w:val="0"/>
                <w:szCs w:val="21"/>
              </w:rPr>
              <w:t>金属材料 拉伸试验 第1部分：室温试验方法 GB/T 228.1</w:t>
            </w:r>
            <w:r>
              <w:rPr>
                <w:rFonts w:cs="Nimbus Roman" w:asciiTheme="minorEastAsia" w:hAnsiTheme="minorEastAsia"/>
                <w:kern w:val="0"/>
                <w:szCs w:val="21"/>
                <w:lang w:val="en"/>
              </w:rPr>
              <w:t>—</w:t>
            </w:r>
            <w:r>
              <w:rPr>
                <w:rFonts w:cs="Nimbus Roman" w:asciiTheme="minorEastAsia" w:hAnsiTheme="minorEastAsia"/>
                <w:kern w:val="0"/>
                <w:szCs w:val="21"/>
              </w:rPr>
              <w:t>2021</w:t>
            </w:r>
          </w:p>
        </w:tc>
        <w:tc>
          <w:tcPr>
            <w:tcW w:w="2835" w:type="dxa"/>
            <w:vAlign w:val="center"/>
          </w:tcPr>
          <w:p w14:paraId="65434C1C">
            <w:pPr>
              <w:adjustRightInd w:val="0"/>
              <w:snapToGrid w:val="0"/>
              <w:jc w:val="center"/>
            </w:pPr>
          </w:p>
        </w:tc>
      </w:tr>
      <w:tr w14:paraId="19EF7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80" w:type="dxa"/>
            <w:vMerge w:val="continue"/>
            <w:vAlign w:val="center"/>
          </w:tcPr>
          <w:p w14:paraId="57C8D298">
            <w:pPr>
              <w:adjustRightInd w:val="0"/>
              <w:snapToGrid w:val="0"/>
              <w:jc w:val="center"/>
              <w:rPr>
                <w:rFonts w:ascii="宋体" w:hAnsi="宋体" w:eastAsia="宋体" w:cs="宋体"/>
                <w:szCs w:val="21"/>
              </w:rPr>
            </w:pPr>
          </w:p>
        </w:tc>
        <w:tc>
          <w:tcPr>
            <w:tcW w:w="1543" w:type="dxa"/>
            <w:vMerge w:val="continue"/>
            <w:vAlign w:val="center"/>
          </w:tcPr>
          <w:p w14:paraId="04CF1DE1">
            <w:pPr>
              <w:adjustRightInd w:val="0"/>
              <w:snapToGrid w:val="0"/>
              <w:jc w:val="center"/>
              <w:rPr>
                <w:rFonts w:ascii="宋体" w:hAnsi="宋体" w:eastAsia="宋体" w:cs="宋体"/>
                <w:szCs w:val="21"/>
              </w:rPr>
            </w:pPr>
          </w:p>
        </w:tc>
        <w:tc>
          <w:tcPr>
            <w:tcW w:w="4489" w:type="dxa"/>
            <w:vAlign w:val="center"/>
          </w:tcPr>
          <w:p w14:paraId="6C7D5661">
            <w:pPr>
              <w:adjustRightInd w:val="0"/>
              <w:snapToGrid w:val="0"/>
              <w:outlineLvl w:val="2"/>
              <w:rPr>
                <w:rFonts w:cs="Nimbus Roman" w:asciiTheme="minorEastAsia" w:hAnsiTheme="minorEastAsia"/>
                <w:kern w:val="0"/>
                <w:szCs w:val="21"/>
              </w:rPr>
            </w:pPr>
            <w:r>
              <w:rPr>
                <w:rFonts w:cs="Nimbus Roman" w:asciiTheme="minorEastAsia" w:hAnsiTheme="minorEastAsia"/>
                <w:kern w:val="0"/>
                <w:szCs w:val="21"/>
              </w:rPr>
              <w:t>钢筋焊接接头试验方法标准</w:t>
            </w:r>
          </w:p>
          <w:p w14:paraId="1AA214A4">
            <w:pPr>
              <w:adjustRightInd w:val="0"/>
              <w:snapToGrid w:val="0"/>
              <w:rPr>
                <w:rFonts w:cs="Nimbus Roman" w:asciiTheme="minorEastAsia" w:hAnsiTheme="minorEastAsia"/>
                <w:color w:val="000000"/>
                <w:kern w:val="0"/>
                <w:szCs w:val="21"/>
              </w:rPr>
            </w:pPr>
            <w:r>
              <w:rPr>
                <w:rFonts w:cs="Nimbus Roman" w:asciiTheme="minorEastAsia" w:hAnsiTheme="minorEastAsia"/>
                <w:kern w:val="0"/>
                <w:szCs w:val="21"/>
              </w:rPr>
              <w:t>JGJ/T 27</w:t>
            </w:r>
            <w:r>
              <w:rPr>
                <w:rFonts w:cs="Nimbus Roman" w:asciiTheme="minorEastAsia" w:hAnsiTheme="minorEastAsia"/>
                <w:kern w:val="0"/>
                <w:szCs w:val="21"/>
                <w:lang w:val="en"/>
              </w:rPr>
              <w:t>—</w:t>
            </w:r>
            <w:r>
              <w:rPr>
                <w:rFonts w:cs="Nimbus Roman" w:asciiTheme="minorEastAsia" w:hAnsiTheme="minorEastAsia"/>
                <w:kern w:val="0"/>
                <w:szCs w:val="21"/>
              </w:rPr>
              <w:t>2014</w:t>
            </w:r>
          </w:p>
        </w:tc>
        <w:tc>
          <w:tcPr>
            <w:tcW w:w="2835" w:type="dxa"/>
            <w:vAlign w:val="center"/>
          </w:tcPr>
          <w:p w14:paraId="36B09441">
            <w:pPr>
              <w:adjustRightInd w:val="0"/>
              <w:snapToGrid w:val="0"/>
              <w:jc w:val="center"/>
            </w:pPr>
          </w:p>
        </w:tc>
      </w:tr>
      <w:tr w14:paraId="27DF1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80" w:type="dxa"/>
            <w:vMerge w:val="continue"/>
            <w:vAlign w:val="center"/>
          </w:tcPr>
          <w:p w14:paraId="4D0F1F76">
            <w:pPr>
              <w:adjustRightInd w:val="0"/>
              <w:snapToGrid w:val="0"/>
              <w:jc w:val="center"/>
              <w:rPr>
                <w:rFonts w:ascii="宋体" w:hAnsi="宋体" w:eastAsia="宋体" w:cs="宋体"/>
                <w:szCs w:val="21"/>
              </w:rPr>
            </w:pPr>
          </w:p>
        </w:tc>
        <w:tc>
          <w:tcPr>
            <w:tcW w:w="1543" w:type="dxa"/>
            <w:vMerge w:val="continue"/>
            <w:vAlign w:val="center"/>
          </w:tcPr>
          <w:p w14:paraId="741736F5">
            <w:pPr>
              <w:adjustRightInd w:val="0"/>
              <w:snapToGrid w:val="0"/>
              <w:jc w:val="center"/>
              <w:rPr>
                <w:rFonts w:ascii="宋体" w:hAnsi="宋体" w:eastAsia="宋体" w:cs="宋体"/>
                <w:szCs w:val="21"/>
              </w:rPr>
            </w:pPr>
          </w:p>
        </w:tc>
        <w:tc>
          <w:tcPr>
            <w:tcW w:w="4489" w:type="dxa"/>
            <w:vAlign w:val="center"/>
          </w:tcPr>
          <w:p w14:paraId="5B8E5E17">
            <w:pPr>
              <w:adjustRightInd w:val="0"/>
              <w:snapToGrid w:val="0"/>
              <w:outlineLvl w:val="2"/>
              <w:rPr>
                <w:rFonts w:cs="Nimbus Roman" w:asciiTheme="minorEastAsia" w:hAnsiTheme="minorEastAsia"/>
                <w:kern w:val="0"/>
                <w:szCs w:val="21"/>
              </w:rPr>
            </w:pPr>
            <w:r>
              <w:rPr>
                <w:rFonts w:cs="Nimbus Roman" w:asciiTheme="minorEastAsia" w:hAnsiTheme="minorEastAsia"/>
                <w:kern w:val="0"/>
                <w:szCs w:val="21"/>
              </w:rPr>
              <w:t xml:space="preserve">钢筋机械连接技术规程 </w:t>
            </w:r>
          </w:p>
          <w:p w14:paraId="6E6C2C5D">
            <w:pPr>
              <w:adjustRightInd w:val="0"/>
              <w:snapToGrid w:val="0"/>
              <w:rPr>
                <w:rFonts w:cs="Nimbus Roman" w:asciiTheme="minorEastAsia" w:hAnsiTheme="minorEastAsia"/>
                <w:color w:val="000000"/>
                <w:kern w:val="0"/>
                <w:szCs w:val="21"/>
              </w:rPr>
            </w:pPr>
            <w:r>
              <w:rPr>
                <w:rFonts w:cs="Nimbus Roman" w:asciiTheme="minorEastAsia" w:hAnsiTheme="minorEastAsia"/>
                <w:kern w:val="0"/>
                <w:szCs w:val="21"/>
              </w:rPr>
              <w:t>JGJ 107</w:t>
            </w:r>
            <w:r>
              <w:rPr>
                <w:rFonts w:cs="Nimbus Roman" w:asciiTheme="minorEastAsia" w:hAnsiTheme="minorEastAsia"/>
                <w:kern w:val="0"/>
                <w:szCs w:val="21"/>
                <w:lang w:val="en"/>
              </w:rPr>
              <w:t>—</w:t>
            </w:r>
            <w:r>
              <w:rPr>
                <w:rFonts w:cs="Nimbus Roman" w:asciiTheme="minorEastAsia" w:hAnsiTheme="minorEastAsia"/>
                <w:kern w:val="0"/>
                <w:szCs w:val="21"/>
              </w:rPr>
              <w:t>2016</w:t>
            </w:r>
          </w:p>
        </w:tc>
        <w:tc>
          <w:tcPr>
            <w:tcW w:w="2835" w:type="dxa"/>
            <w:vAlign w:val="center"/>
          </w:tcPr>
          <w:p w14:paraId="09F035FF">
            <w:pPr>
              <w:adjustRightInd w:val="0"/>
              <w:snapToGrid w:val="0"/>
              <w:jc w:val="center"/>
            </w:pPr>
          </w:p>
        </w:tc>
      </w:tr>
      <w:tr w14:paraId="5EA5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747" w:type="dxa"/>
            <w:gridSpan w:val="4"/>
            <w:vAlign w:val="center"/>
          </w:tcPr>
          <w:p w14:paraId="21A35247">
            <w:pPr>
              <w:adjustRightInd w:val="0"/>
              <w:snapToGrid w:val="0"/>
            </w:pPr>
            <w:r>
              <w:rPr>
                <w:rFonts w:hint="eastAsia"/>
              </w:rPr>
              <w:t>（七）外加剂</w:t>
            </w:r>
          </w:p>
        </w:tc>
      </w:tr>
      <w:tr w14:paraId="21298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80" w:type="dxa"/>
            <w:vAlign w:val="center"/>
          </w:tcPr>
          <w:p w14:paraId="6F248B7E">
            <w:pPr>
              <w:widowControl/>
              <w:adjustRightInd w:val="0"/>
              <w:snapToGrid w:val="0"/>
              <w:jc w:val="center"/>
              <w:outlineLvl w:val="2"/>
              <w:rPr>
                <w:rFonts w:asciiTheme="minorEastAsia" w:hAnsiTheme="minorEastAsia"/>
                <w:kern w:val="0"/>
                <w:szCs w:val="21"/>
              </w:rPr>
            </w:pPr>
            <w:r>
              <w:rPr>
                <w:rFonts w:asciiTheme="minorEastAsia" w:hAnsiTheme="minorEastAsia"/>
                <w:kern w:val="0"/>
                <w:szCs w:val="21"/>
              </w:rPr>
              <w:t>61</w:t>
            </w:r>
          </w:p>
        </w:tc>
        <w:tc>
          <w:tcPr>
            <w:tcW w:w="1543" w:type="dxa"/>
            <w:vAlign w:val="center"/>
          </w:tcPr>
          <w:p w14:paraId="63B26D4D">
            <w:pPr>
              <w:widowControl/>
              <w:adjustRightInd w:val="0"/>
              <w:snapToGrid w:val="0"/>
              <w:jc w:val="center"/>
              <w:outlineLvl w:val="2"/>
              <w:rPr>
                <w:rFonts w:asciiTheme="minorEastAsia" w:hAnsiTheme="minorEastAsia"/>
                <w:szCs w:val="21"/>
              </w:rPr>
            </w:pPr>
            <w:r>
              <w:rPr>
                <w:rFonts w:asciiTheme="minorEastAsia" w:hAnsiTheme="minorEastAsia"/>
                <w:szCs w:val="21"/>
              </w:rPr>
              <w:t>固体含量（含固量）</w:t>
            </w:r>
          </w:p>
        </w:tc>
        <w:tc>
          <w:tcPr>
            <w:tcW w:w="4489" w:type="dxa"/>
            <w:vAlign w:val="center"/>
          </w:tcPr>
          <w:p w14:paraId="58A0AD61">
            <w:pPr>
              <w:widowControl/>
              <w:adjustRightInd w:val="0"/>
              <w:snapToGrid w:val="0"/>
              <w:outlineLvl w:val="2"/>
              <w:rPr>
                <w:rFonts w:asciiTheme="minorEastAsia" w:hAnsiTheme="minorEastAsia"/>
                <w:kern w:val="0"/>
                <w:szCs w:val="21"/>
              </w:rPr>
            </w:pPr>
            <w:r>
              <w:rPr>
                <w:rFonts w:asciiTheme="minorEastAsia" w:hAnsiTheme="minorEastAsia"/>
                <w:kern w:val="0"/>
                <w:szCs w:val="21"/>
              </w:rPr>
              <w:t>混凝土外加剂匀质性试验方法</w:t>
            </w:r>
            <w:r>
              <w:rPr>
                <w:rFonts w:hint="eastAsia" w:asciiTheme="minorEastAsia" w:hAnsiTheme="minorEastAsia"/>
                <w:kern w:val="0"/>
                <w:szCs w:val="21"/>
              </w:rPr>
              <w:t xml:space="preserve"> </w:t>
            </w:r>
          </w:p>
          <w:p w14:paraId="7340C40F">
            <w:pPr>
              <w:widowControl/>
              <w:adjustRightInd w:val="0"/>
              <w:snapToGrid w:val="0"/>
              <w:outlineLvl w:val="2"/>
              <w:rPr>
                <w:rFonts w:asciiTheme="minorEastAsia" w:hAnsiTheme="minorEastAsia"/>
                <w:kern w:val="0"/>
                <w:szCs w:val="21"/>
              </w:rPr>
            </w:pPr>
            <w:r>
              <w:rPr>
                <w:rFonts w:asciiTheme="minorEastAsia" w:hAnsiTheme="minorEastAsia"/>
                <w:kern w:val="0"/>
                <w:szCs w:val="21"/>
              </w:rPr>
              <w:t>GB/T 8077</w:t>
            </w:r>
            <w:r>
              <w:rPr>
                <w:rFonts w:asciiTheme="minorEastAsia" w:hAnsiTheme="minorEastAsia"/>
                <w:kern w:val="0"/>
                <w:szCs w:val="21"/>
                <w:lang w:val="en"/>
              </w:rPr>
              <w:t>—</w:t>
            </w:r>
            <w:r>
              <w:rPr>
                <w:rFonts w:ascii="黑体" w:hAnsi="黑体" w:eastAsia="黑体"/>
                <w:kern w:val="0"/>
                <w:szCs w:val="21"/>
              </w:rPr>
              <w:t>20</w:t>
            </w:r>
            <w:r>
              <w:rPr>
                <w:rFonts w:hint="eastAsia" w:ascii="黑体" w:hAnsi="黑体" w:eastAsia="黑体"/>
                <w:kern w:val="0"/>
                <w:szCs w:val="21"/>
              </w:rPr>
              <w:t>23</w:t>
            </w:r>
          </w:p>
        </w:tc>
        <w:tc>
          <w:tcPr>
            <w:tcW w:w="2835" w:type="dxa"/>
            <w:vAlign w:val="center"/>
          </w:tcPr>
          <w:p w14:paraId="788F8E67">
            <w:pPr>
              <w:adjustRightInd w:val="0"/>
              <w:snapToGrid w:val="0"/>
              <w:rPr>
                <w:rFonts w:ascii="黑体" w:hAnsi="黑体" w:eastAsia="黑体"/>
              </w:rPr>
            </w:pPr>
            <w:r>
              <w:rPr>
                <w:rFonts w:hint="eastAsia" w:ascii="黑体" w:hAnsi="黑体" w:eastAsia="黑体"/>
              </w:rPr>
              <w:t>干燥</w:t>
            </w:r>
            <w:r>
              <w:rPr>
                <w:rFonts w:ascii="黑体" w:hAnsi="黑体" w:eastAsia="黑体"/>
              </w:rPr>
              <w:t>法</w:t>
            </w:r>
            <w:r>
              <w:rPr>
                <w:rFonts w:hint="eastAsia" w:ascii="黑体" w:hAnsi="黑体" w:eastAsia="黑体"/>
              </w:rPr>
              <w:t>为必选方法</w:t>
            </w:r>
          </w:p>
        </w:tc>
      </w:tr>
      <w:tr w14:paraId="2318D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80" w:type="dxa"/>
            <w:vAlign w:val="center"/>
          </w:tcPr>
          <w:p w14:paraId="1D87F417">
            <w:pPr>
              <w:widowControl/>
              <w:adjustRightInd w:val="0"/>
              <w:snapToGrid w:val="0"/>
              <w:jc w:val="center"/>
              <w:outlineLvl w:val="2"/>
              <w:rPr>
                <w:rFonts w:asciiTheme="minorEastAsia" w:hAnsiTheme="minorEastAsia"/>
                <w:kern w:val="0"/>
                <w:szCs w:val="21"/>
              </w:rPr>
            </w:pPr>
            <w:r>
              <w:rPr>
                <w:rFonts w:asciiTheme="minorEastAsia" w:hAnsiTheme="minorEastAsia"/>
                <w:kern w:val="0"/>
                <w:szCs w:val="21"/>
              </w:rPr>
              <w:t>62</w:t>
            </w:r>
          </w:p>
        </w:tc>
        <w:tc>
          <w:tcPr>
            <w:tcW w:w="1543" w:type="dxa"/>
            <w:vAlign w:val="center"/>
          </w:tcPr>
          <w:p w14:paraId="312A1E50">
            <w:pPr>
              <w:widowControl/>
              <w:adjustRightInd w:val="0"/>
              <w:snapToGrid w:val="0"/>
              <w:jc w:val="center"/>
              <w:outlineLvl w:val="2"/>
              <w:rPr>
                <w:rFonts w:asciiTheme="minorEastAsia" w:hAnsiTheme="minorEastAsia"/>
                <w:szCs w:val="21"/>
              </w:rPr>
            </w:pPr>
            <w:r>
              <w:rPr>
                <w:rFonts w:asciiTheme="minorEastAsia" w:hAnsiTheme="minorEastAsia"/>
                <w:szCs w:val="21"/>
              </w:rPr>
              <w:t>含水率</w:t>
            </w:r>
          </w:p>
        </w:tc>
        <w:tc>
          <w:tcPr>
            <w:tcW w:w="4489" w:type="dxa"/>
            <w:vAlign w:val="center"/>
          </w:tcPr>
          <w:p w14:paraId="00CA427A">
            <w:pPr>
              <w:widowControl/>
              <w:adjustRightInd w:val="0"/>
              <w:snapToGrid w:val="0"/>
              <w:outlineLvl w:val="2"/>
              <w:rPr>
                <w:rFonts w:asciiTheme="minorEastAsia" w:hAnsiTheme="minorEastAsia"/>
                <w:kern w:val="0"/>
                <w:szCs w:val="21"/>
              </w:rPr>
            </w:pPr>
            <w:r>
              <w:rPr>
                <w:rFonts w:asciiTheme="minorEastAsia" w:hAnsiTheme="minorEastAsia"/>
                <w:kern w:val="0"/>
                <w:szCs w:val="21"/>
              </w:rPr>
              <w:t>混凝土外加剂匀质性试验方法</w:t>
            </w:r>
            <w:r>
              <w:rPr>
                <w:rFonts w:hint="eastAsia" w:asciiTheme="minorEastAsia" w:hAnsiTheme="minorEastAsia"/>
                <w:kern w:val="0"/>
                <w:szCs w:val="21"/>
              </w:rPr>
              <w:t xml:space="preserve">  </w:t>
            </w:r>
          </w:p>
          <w:p w14:paraId="14F1E078">
            <w:pPr>
              <w:widowControl/>
              <w:adjustRightInd w:val="0"/>
              <w:snapToGrid w:val="0"/>
              <w:outlineLvl w:val="2"/>
              <w:rPr>
                <w:rFonts w:asciiTheme="minorEastAsia" w:hAnsiTheme="minorEastAsia"/>
                <w:kern w:val="0"/>
                <w:szCs w:val="21"/>
              </w:rPr>
            </w:pPr>
            <w:r>
              <w:rPr>
                <w:rFonts w:asciiTheme="minorEastAsia" w:hAnsiTheme="minorEastAsia"/>
                <w:kern w:val="0"/>
                <w:szCs w:val="21"/>
              </w:rPr>
              <w:t>GB/T 8077</w:t>
            </w:r>
            <w:r>
              <w:rPr>
                <w:rFonts w:asciiTheme="minorEastAsia" w:hAnsiTheme="minorEastAsia"/>
                <w:kern w:val="0"/>
                <w:szCs w:val="21"/>
                <w:lang w:val="en"/>
              </w:rPr>
              <w:t>—</w:t>
            </w:r>
            <w:r>
              <w:rPr>
                <w:rFonts w:ascii="黑体" w:hAnsi="黑体" w:eastAsia="黑体"/>
                <w:kern w:val="0"/>
                <w:szCs w:val="21"/>
              </w:rPr>
              <w:t>20</w:t>
            </w:r>
            <w:r>
              <w:rPr>
                <w:rFonts w:hint="eastAsia" w:ascii="黑体" w:hAnsi="黑体" w:eastAsia="黑体"/>
                <w:kern w:val="0"/>
                <w:szCs w:val="21"/>
              </w:rPr>
              <w:t>23</w:t>
            </w:r>
          </w:p>
        </w:tc>
        <w:tc>
          <w:tcPr>
            <w:tcW w:w="2835" w:type="dxa"/>
            <w:vAlign w:val="center"/>
          </w:tcPr>
          <w:p w14:paraId="24457F20">
            <w:pPr>
              <w:adjustRightInd w:val="0"/>
              <w:snapToGrid w:val="0"/>
              <w:rPr>
                <w:rFonts w:ascii="黑体" w:hAnsi="黑体" w:eastAsia="黑体"/>
              </w:rPr>
            </w:pPr>
            <w:r>
              <w:rPr>
                <w:rFonts w:hint="eastAsia" w:ascii="黑体" w:hAnsi="黑体" w:eastAsia="黑体"/>
                <w:kern w:val="0"/>
                <w:szCs w:val="21"/>
              </w:rPr>
              <w:t>干燥</w:t>
            </w:r>
            <w:r>
              <w:rPr>
                <w:rFonts w:ascii="黑体" w:hAnsi="黑体" w:eastAsia="黑体"/>
                <w:kern w:val="0"/>
                <w:szCs w:val="21"/>
              </w:rPr>
              <w:t>法</w:t>
            </w:r>
            <w:r>
              <w:rPr>
                <w:rFonts w:hint="eastAsia" w:ascii="黑体" w:hAnsi="黑体" w:eastAsia="黑体"/>
                <w:kern w:val="0"/>
                <w:szCs w:val="21"/>
              </w:rPr>
              <w:t>为必选方法</w:t>
            </w:r>
          </w:p>
        </w:tc>
      </w:tr>
      <w:tr w14:paraId="45E0F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80" w:type="dxa"/>
            <w:vAlign w:val="center"/>
          </w:tcPr>
          <w:p w14:paraId="70DAEEA7">
            <w:pPr>
              <w:widowControl/>
              <w:adjustRightInd w:val="0"/>
              <w:snapToGrid w:val="0"/>
              <w:jc w:val="center"/>
              <w:outlineLvl w:val="2"/>
              <w:rPr>
                <w:rFonts w:asciiTheme="minorEastAsia" w:hAnsiTheme="minorEastAsia"/>
                <w:kern w:val="0"/>
                <w:szCs w:val="21"/>
              </w:rPr>
            </w:pPr>
            <w:r>
              <w:rPr>
                <w:rFonts w:asciiTheme="minorEastAsia" w:hAnsiTheme="minorEastAsia"/>
                <w:kern w:val="0"/>
                <w:szCs w:val="21"/>
              </w:rPr>
              <w:t>64</w:t>
            </w:r>
          </w:p>
        </w:tc>
        <w:tc>
          <w:tcPr>
            <w:tcW w:w="1543" w:type="dxa"/>
            <w:vAlign w:val="center"/>
          </w:tcPr>
          <w:p w14:paraId="4113A24E">
            <w:pPr>
              <w:widowControl/>
              <w:adjustRightInd w:val="0"/>
              <w:snapToGrid w:val="0"/>
              <w:jc w:val="center"/>
              <w:outlineLvl w:val="2"/>
              <w:rPr>
                <w:rFonts w:asciiTheme="minorEastAsia" w:hAnsiTheme="minorEastAsia"/>
                <w:szCs w:val="21"/>
              </w:rPr>
            </w:pPr>
            <w:r>
              <w:rPr>
                <w:rFonts w:asciiTheme="minorEastAsia" w:hAnsiTheme="minorEastAsia"/>
                <w:szCs w:val="21"/>
              </w:rPr>
              <w:t>pH值</w:t>
            </w:r>
          </w:p>
        </w:tc>
        <w:tc>
          <w:tcPr>
            <w:tcW w:w="4489" w:type="dxa"/>
            <w:vAlign w:val="center"/>
          </w:tcPr>
          <w:p w14:paraId="03123E3E">
            <w:pPr>
              <w:widowControl/>
              <w:adjustRightInd w:val="0"/>
              <w:snapToGrid w:val="0"/>
              <w:outlineLvl w:val="2"/>
              <w:rPr>
                <w:rFonts w:asciiTheme="minorEastAsia" w:hAnsiTheme="minorEastAsia"/>
                <w:kern w:val="0"/>
                <w:szCs w:val="21"/>
              </w:rPr>
            </w:pPr>
            <w:r>
              <w:rPr>
                <w:rFonts w:asciiTheme="minorEastAsia" w:hAnsiTheme="minorEastAsia"/>
                <w:kern w:val="0"/>
                <w:szCs w:val="21"/>
              </w:rPr>
              <w:t>混凝土外加剂匀质试验方法</w:t>
            </w:r>
          </w:p>
          <w:p w14:paraId="0AE7B4CA">
            <w:pPr>
              <w:widowControl/>
              <w:adjustRightInd w:val="0"/>
              <w:snapToGrid w:val="0"/>
              <w:outlineLvl w:val="2"/>
              <w:rPr>
                <w:rFonts w:asciiTheme="minorEastAsia" w:hAnsiTheme="minorEastAsia"/>
                <w:kern w:val="0"/>
                <w:szCs w:val="21"/>
              </w:rPr>
            </w:pPr>
            <w:r>
              <w:rPr>
                <w:rFonts w:asciiTheme="minorEastAsia" w:hAnsiTheme="minorEastAsia"/>
                <w:kern w:val="0"/>
                <w:szCs w:val="21"/>
              </w:rPr>
              <w:t>GB/T 8077</w:t>
            </w:r>
            <w:r>
              <w:rPr>
                <w:rFonts w:asciiTheme="minorEastAsia" w:hAnsiTheme="minorEastAsia"/>
                <w:kern w:val="0"/>
                <w:szCs w:val="21"/>
                <w:lang w:val="en"/>
              </w:rPr>
              <w:t>—</w:t>
            </w:r>
            <w:r>
              <w:rPr>
                <w:rFonts w:ascii="黑体" w:hAnsi="黑体" w:eastAsia="黑体"/>
                <w:kern w:val="0"/>
                <w:szCs w:val="21"/>
              </w:rPr>
              <w:t>20</w:t>
            </w:r>
            <w:r>
              <w:rPr>
                <w:rFonts w:hint="eastAsia" w:ascii="黑体" w:hAnsi="黑体" w:eastAsia="黑体"/>
                <w:kern w:val="0"/>
                <w:szCs w:val="21"/>
              </w:rPr>
              <w:t>23</w:t>
            </w:r>
          </w:p>
        </w:tc>
        <w:tc>
          <w:tcPr>
            <w:tcW w:w="2835" w:type="dxa"/>
            <w:vAlign w:val="center"/>
          </w:tcPr>
          <w:p w14:paraId="122FBACD">
            <w:pPr>
              <w:adjustRightInd w:val="0"/>
              <w:snapToGrid w:val="0"/>
              <w:jc w:val="center"/>
            </w:pPr>
          </w:p>
        </w:tc>
      </w:tr>
      <w:tr w14:paraId="5474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80" w:type="dxa"/>
            <w:vAlign w:val="center"/>
          </w:tcPr>
          <w:p w14:paraId="016BF19B">
            <w:pPr>
              <w:widowControl/>
              <w:adjustRightInd w:val="0"/>
              <w:snapToGrid w:val="0"/>
              <w:jc w:val="center"/>
              <w:outlineLvl w:val="2"/>
              <w:rPr>
                <w:rFonts w:asciiTheme="minorEastAsia" w:hAnsiTheme="minorEastAsia"/>
                <w:kern w:val="0"/>
                <w:szCs w:val="21"/>
              </w:rPr>
            </w:pPr>
            <w:r>
              <w:rPr>
                <w:rFonts w:asciiTheme="minorEastAsia" w:hAnsiTheme="minorEastAsia"/>
                <w:kern w:val="0"/>
                <w:szCs w:val="21"/>
              </w:rPr>
              <w:t>65</w:t>
            </w:r>
          </w:p>
        </w:tc>
        <w:tc>
          <w:tcPr>
            <w:tcW w:w="1543" w:type="dxa"/>
            <w:vAlign w:val="center"/>
          </w:tcPr>
          <w:p w14:paraId="5D29EC84">
            <w:pPr>
              <w:widowControl/>
              <w:adjustRightInd w:val="0"/>
              <w:snapToGrid w:val="0"/>
              <w:jc w:val="center"/>
              <w:outlineLvl w:val="2"/>
              <w:rPr>
                <w:rFonts w:asciiTheme="minorEastAsia" w:hAnsiTheme="minorEastAsia"/>
                <w:szCs w:val="21"/>
              </w:rPr>
            </w:pPr>
            <w:r>
              <w:rPr>
                <w:rFonts w:asciiTheme="minorEastAsia" w:hAnsiTheme="minorEastAsia"/>
                <w:szCs w:val="21"/>
              </w:rPr>
              <w:t>细度</w:t>
            </w:r>
          </w:p>
        </w:tc>
        <w:tc>
          <w:tcPr>
            <w:tcW w:w="4489" w:type="dxa"/>
            <w:vAlign w:val="center"/>
          </w:tcPr>
          <w:p w14:paraId="70003E53">
            <w:pPr>
              <w:widowControl/>
              <w:adjustRightInd w:val="0"/>
              <w:snapToGrid w:val="0"/>
              <w:outlineLvl w:val="2"/>
              <w:rPr>
                <w:rFonts w:asciiTheme="minorEastAsia" w:hAnsiTheme="minorEastAsia"/>
                <w:kern w:val="0"/>
                <w:szCs w:val="21"/>
              </w:rPr>
            </w:pPr>
            <w:r>
              <w:rPr>
                <w:rFonts w:asciiTheme="minorEastAsia" w:hAnsiTheme="minorEastAsia"/>
                <w:kern w:val="0"/>
                <w:szCs w:val="21"/>
              </w:rPr>
              <w:t>混凝土外加剂匀质性试验方法</w:t>
            </w:r>
            <w:r>
              <w:rPr>
                <w:rFonts w:hint="eastAsia" w:asciiTheme="minorEastAsia" w:hAnsiTheme="minorEastAsia"/>
                <w:kern w:val="0"/>
                <w:szCs w:val="21"/>
              </w:rPr>
              <w:t xml:space="preserve"> </w:t>
            </w:r>
          </w:p>
          <w:p w14:paraId="6CCF5D72">
            <w:pPr>
              <w:widowControl/>
              <w:adjustRightInd w:val="0"/>
              <w:snapToGrid w:val="0"/>
              <w:outlineLvl w:val="2"/>
              <w:rPr>
                <w:rFonts w:asciiTheme="minorEastAsia" w:hAnsiTheme="minorEastAsia"/>
                <w:kern w:val="0"/>
                <w:szCs w:val="21"/>
              </w:rPr>
            </w:pPr>
            <w:r>
              <w:rPr>
                <w:rFonts w:asciiTheme="minorEastAsia" w:hAnsiTheme="minorEastAsia"/>
                <w:kern w:val="0"/>
                <w:szCs w:val="21"/>
              </w:rPr>
              <w:t>GB/T 8077</w:t>
            </w:r>
            <w:r>
              <w:rPr>
                <w:rFonts w:asciiTheme="minorEastAsia" w:hAnsiTheme="minorEastAsia"/>
                <w:kern w:val="0"/>
                <w:szCs w:val="21"/>
                <w:lang w:val="en"/>
              </w:rPr>
              <w:t>—</w:t>
            </w:r>
            <w:r>
              <w:rPr>
                <w:rFonts w:ascii="黑体" w:hAnsi="黑体" w:eastAsia="黑体"/>
                <w:kern w:val="0"/>
                <w:szCs w:val="21"/>
              </w:rPr>
              <w:t>20</w:t>
            </w:r>
            <w:r>
              <w:rPr>
                <w:rFonts w:hint="eastAsia" w:ascii="黑体" w:hAnsi="黑体" w:eastAsia="黑体"/>
                <w:kern w:val="0"/>
                <w:szCs w:val="21"/>
              </w:rPr>
              <w:t>23</w:t>
            </w:r>
          </w:p>
        </w:tc>
        <w:tc>
          <w:tcPr>
            <w:tcW w:w="2835" w:type="dxa"/>
            <w:vAlign w:val="center"/>
          </w:tcPr>
          <w:p w14:paraId="08DE2486">
            <w:pPr>
              <w:adjustRightInd w:val="0"/>
              <w:snapToGrid w:val="0"/>
              <w:jc w:val="center"/>
            </w:pPr>
          </w:p>
        </w:tc>
      </w:tr>
      <w:tr w14:paraId="193C9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80" w:type="dxa"/>
            <w:vAlign w:val="center"/>
          </w:tcPr>
          <w:p w14:paraId="073912A6">
            <w:pPr>
              <w:widowControl/>
              <w:adjustRightInd w:val="0"/>
              <w:snapToGrid w:val="0"/>
              <w:jc w:val="center"/>
              <w:outlineLvl w:val="2"/>
              <w:rPr>
                <w:rFonts w:asciiTheme="minorEastAsia" w:hAnsiTheme="minorEastAsia"/>
                <w:kern w:val="0"/>
                <w:szCs w:val="21"/>
              </w:rPr>
            </w:pPr>
            <w:r>
              <w:rPr>
                <w:rFonts w:asciiTheme="minorEastAsia" w:hAnsiTheme="minorEastAsia"/>
                <w:kern w:val="0"/>
                <w:szCs w:val="21"/>
              </w:rPr>
              <w:t>66</w:t>
            </w:r>
          </w:p>
        </w:tc>
        <w:tc>
          <w:tcPr>
            <w:tcW w:w="1543" w:type="dxa"/>
            <w:vAlign w:val="center"/>
          </w:tcPr>
          <w:p w14:paraId="28FDB19D">
            <w:pPr>
              <w:widowControl/>
              <w:adjustRightInd w:val="0"/>
              <w:snapToGrid w:val="0"/>
              <w:jc w:val="center"/>
              <w:outlineLvl w:val="2"/>
              <w:rPr>
                <w:rFonts w:asciiTheme="minorEastAsia" w:hAnsiTheme="minorEastAsia"/>
                <w:szCs w:val="21"/>
              </w:rPr>
            </w:pPr>
            <w:r>
              <w:rPr>
                <w:rFonts w:asciiTheme="minorEastAsia" w:hAnsiTheme="minorEastAsia"/>
                <w:szCs w:val="21"/>
              </w:rPr>
              <w:t>氯离子含量</w:t>
            </w:r>
          </w:p>
        </w:tc>
        <w:tc>
          <w:tcPr>
            <w:tcW w:w="4489" w:type="dxa"/>
            <w:vAlign w:val="center"/>
          </w:tcPr>
          <w:p w14:paraId="7913E58B">
            <w:pPr>
              <w:widowControl/>
              <w:adjustRightInd w:val="0"/>
              <w:snapToGrid w:val="0"/>
              <w:outlineLvl w:val="2"/>
              <w:rPr>
                <w:rFonts w:asciiTheme="minorEastAsia" w:hAnsiTheme="minorEastAsia"/>
                <w:kern w:val="0"/>
                <w:szCs w:val="21"/>
              </w:rPr>
            </w:pPr>
            <w:r>
              <w:rPr>
                <w:rFonts w:asciiTheme="minorEastAsia" w:hAnsiTheme="minorEastAsia"/>
                <w:kern w:val="0"/>
                <w:szCs w:val="21"/>
              </w:rPr>
              <w:t>混凝土外加剂匀质性试验方法</w:t>
            </w:r>
            <w:r>
              <w:rPr>
                <w:rFonts w:hint="eastAsia" w:asciiTheme="minorEastAsia" w:hAnsiTheme="minorEastAsia"/>
                <w:kern w:val="0"/>
                <w:szCs w:val="21"/>
              </w:rPr>
              <w:t xml:space="preserve"> </w:t>
            </w:r>
          </w:p>
          <w:p w14:paraId="32AA76E5">
            <w:pPr>
              <w:widowControl/>
              <w:adjustRightInd w:val="0"/>
              <w:snapToGrid w:val="0"/>
              <w:outlineLvl w:val="2"/>
              <w:rPr>
                <w:rFonts w:asciiTheme="minorEastAsia" w:hAnsiTheme="minorEastAsia"/>
                <w:kern w:val="0"/>
                <w:szCs w:val="21"/>
              </w:rPr>
            </w:pPr>
            <w:r>
              <w:rPr>
                <w:rFonts w:asciiTheme="minorEastAsia" w:hAnsiTheme="minorEastAsia"/>
                <w:kern w:val="0"/>
                <w:szCs w:val="21"/>
              </w:rPr>
              <w:t>GB/T 8077</w:t>
            </w:r>
            <w:r>
              <w:rPr>
                <w:rFonts w:asciiTheme="minorEastAsia" w:hAnsiTheme="minorEastAsia"/>
                <w:kern w:val="0"/>
                <w:szCs w:val="21"/>
                <w:lang w:val="en"/>
              </w:rPr>
              <w:t>—</w:t>
            </w:r>
            <w:r>
              <w:rPr>
                <w:rFonts w:ascii="黑体" w:hAnsi="黑体" w:eastAsia="黑体"/>
                <w:kern w:val="0"/>
                <w:szCs w:val="21"/>
              </w:rPr>
              <w:t>20</w:t>
            </w:r>
            <w:r>
              <w:rPr>
                <w:rFonts w:hint="eastAsia" w:ascii="黑体" w:hAnsi="黑体" w:eastAsia="黑体"/>
                <w:kern w:val="0"/>
                <w:szCs w:val="21"/>
              </w:rPr>
              <w:t>23</w:t>
            </w:r>
          </w:p>
        </w:tc>
        <w:tc>
          <w:tcPr>
            <w:tcW w:w="2835" w:type="dxa"/>
            <w:vAlign w:val="center"/>
          </w:tcPr>
          <w:p w14:paraId="1CC13387">
            <w:pPr>
              <w:adjustRightInd w:val="0"/>
              <w:snapToGrid w:val="0"/>
              <w:rPr>
                <w:rFonts w:asciiTheme="minorEastAsia" w:hAnsiTheme="minorEastAsia"/>
              </w:rPr>
            </w:pPr>
            <w:r>
              <w:rPr>
                <w:rFonts w:cs="Nimbus Roman" w:asciiTheme="minorEastAsia" w:hAnsiTheme="minorEastAsia"/>
                <w:kern w:val="0"/>
                <w:szCs w:val="21"/>
              </w:rPr>
              <w:t>电位滴定法、离子色谱法2种方法中任意1种</w:t>
            </w:r>
          </w:p>
        </w:tc>
      </w:tr>
      <w:tr w14:paraId="70387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80" w:type="dxa"/>
            <w:vAlign w:val="center"/>
          </w:tcPr>
          <w:p w14:paraId="71030045">
            <w:pPr>
              <w:adjustRightInd w:val="0"/>
              <w:snapToGrid w:val="0"/>
              <w:jc w:val="center"/>
              <w:rPr>
                <w:rFonts w:cs="宋体" w:asciiTheme="minorEastAsia" w:hAnsiTheme="minorEastAsia"/>
                <w:szCs w:val="21"/>
              </w:rPr>
            </w:pPr>
            <w:r>
              <w:rPr>
                <w:rFonts w:hint="eastAsia" w:cs="宋体" w:asciiTheme="minorEastAsia" w:hAnsiTheme="minorEastAsia"/>
                <w:szCs w:val="21"/>
              </w:rPr>
              <w:t>6</w:t>
            </w:r>
            <w:r>
              <w:rPr>
                <w:rFonts w:cs="宋体" w:asciiTheme="minorEastAsia" w:hAnsiTheme="minorEastAsia"/>
                <w:szCs w:val="21"/>
              </w:rPr>
              <w:t>7</w:t>
            </w:r>
          </w:p>
        </w:tc>
        <w:tc>
          <w:tcPr>
            <w:tcW w:w="1543" w:type="dxa"/>
            <w:vAlign w:val="center"/>
          </w:tcPr>
          <w:p w14:paraId="204009E9">
            <w:pPr>
              <w:adjustRightInd w:val="0"/>
              <w:snapToGrid w:val="0"/>
              <w:jc w:val="center"/>
              <w:rPr>
                <w:rFonts w:asciiTheme="minorEastAsia" w:hAnsiTheme="minorEastAsia"/>
              </w:rPr>
            </w:pPr>
            <w:r>
              <w:rPr>
                <w:rFonts w:asciiTheme="minorEastAsia" w:hAnsiTheme="minorEastAsia"/>
                <w:szCs w:val="21"/>
              </w:rPr>
              <w:t>总碱量</w:t>
            </w:r>
          </w:p>
        </w:tc>
        <w:tc>
          <w:tcPr>
            <w:tcW w:w="4489" w:type="dxa"/>
            <w:vAlign w:val="center"/>
          </w:tcPr>
          <w:p w14:paraId="6C286BA5">
            <w:pPr>
              <w:widowControl/>
              <w:adjustRightInd w:val="0"/>
              <w:snapToGrid w:val="0"/>
              <w:outlineLvl w:val="2"/>
              <w:rPr>
                <w:rFonts w:asciiTheme="minorEastAsia" w:hAnsiTheme="minorEastAsia"/>
                <w:kern w:val="0"/>
                <w:szCs w:val="21"/>
              </w:rPr>
            </w:pPr>
            <w:r>
              <w:rPr>
                <w:rFonts w:asciiTheme="minorEastAsia" w:hAnsiTheme="minorEastAsia"/>
                <w:kern w:val="0"/>
                <w:szCs w:val="21"/>
              </w:rPr>
              <w:t>混凝土外加剂匀质性试验方法</w:t>
            </w:r>
            <w:r>
              <w:rPr>
                <w:rFonts w:hint="eastAsia" w:asciiTheme="minorEastAsia" w:hAnsiTheme="minorEastAsia"/>
                <w:kern w:val="0"/>
                <w:szCs w:val="21"/>
              </w:rPr>
              <w:t xml:space="preserve"> </w:t>
            </w:r>
          </w:p>
          <w:p w14:paraId="30FF142F">
            <w:pPr>
              <w:widowControl/>
              <w:adjustRightInd w:val="0"/>
              <w:snapToGrid w:val="0"/>
              <w:outlineLvl w:val="2"/>
              <w:rPr>
                <w:rFonts w:asciiTheme="minorEastAsia" w:hAnsiTheme="minorEastAsia"/>
              </w:rPr>
            </w:pPr>
            <w:r>
              <w:rPr>
                <w:rFonts w:asciiTheme="minorEastAsia" w:hAnsiTheme="minorEastAsia"/>
                <w:kern w:val="0"/>
                <w:szCs w:val="21"/>
              </w:rPr>
              <w:t>GB/T 8077</w:t>
            </w:r>
            <w:r>
              <w:rPr>
                <w:rFonts w:asciiTheme="minorEastAsia" w:hAnsiTheme="minorEastAsia"/>
                <w:kern w:val="0"/>
                <w:szCs w:val="21"/>
                <w:lang w:val="en"/>
              </w:rPr>
              <w:t>—</w:t>
            </w:r>
            <w:r>
              <w:rPr>
                <w:rFonts w:ascii="黑体" w:hAnsi="黑体" w:eastAsia="黑体"/>
                <w:kern w:val="0"/>
                <w:szCs w:val="21"/>
              </w:rPr>
              <w:t>20</w:t>
            </w:r>
            <w:r>
              <w:rPr>
                <w:rFonts w:hint="eastAsia" w:ascii="黑体" w:hAnsi="黑体" w:eastAsia="黑体"/>
                <w:kern w:val="0"/>
                <w:szCs w:val="21"/>
              </w:rPr>
              <w:t>23</w:t>
            </w:r>
          </w:p>
        </w:tc>
        <w:tc>
          <w:tcPr>
            <w:tcW w:w="2835" w:type="dxa"/>
            <w:vAlign w:val="center"/>
          </w:tcPr>
          <w:p w14:paraId="0B6B7CA1">
            <w:pPr>
              <w:adjustRightInd w:val="0"/>
              <w:snapToGrid w:val="0"/>
            </w:pPr>
            <w:r>
              <w:rPr>
                <w:kern w:val="0"/>
                <w:szCs w:val="21"/>
              </w:rPr>
              <w:t>火焰光度法</w:t>
            </w:r>
            <w:r>
              <w:rPr>
                <w:rFonts w:hint="eastAsia"/>
                <w:kern w:val="0"/>
                <w:szCs w:val="21"/>
              </w:rPr>
              <w:t>、</w:t>
            </w:r>
            <w:r>
              <w:rPr>
                <w:rFonts w:hint="eastAsia" w:ascii="黑体" w:hAnsi="黑体" w:eastAsia="黑体"/>
                <w:kern w:val="0"/>
                <w:szCs w:val="21"/>
              </w:rPr>
              <w:t>原子吸收分光光度法</w:t>
            </w:r>
            <w:r>
              <w:rPr>
                <w:rFonts w:hint="eastAsia"/>
                <w:kern w:val="0"/>
                <w:szCs w:val="21"/>
              </w:rPr>
              <w:t>为必选方法</w:t>
            </w:r>
          </w:p>
        </w:tc>
      </w:tr>
      <w:tr w14:paraId="71239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747" w:type="dxa"/>
            <w:gridSpan w:val="4"/>
            <w:vAlign w:val="center"/>
          </w:tcPr>
          <w:p w14:paraId="0449BE06">
            <w:pPr>
              <w:adjustRightInd w:val="0"/>
              <w:snapToGrid w:val="0"/>
            </w:pPr>
            <w:r>
              <w:rPr>
                <w:rFonts w:hint="eastAsia"/>
              </w:rPr>
              <w:t>（八）沥青</w:t>
            </w:r>
          </w:p>
        </w:tc>
      </w:tr>
      <w:tr w14:paraId="65366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80" w:type="dxa"/>
            <w:vMerge w:val="restart"/>
            <w:vAlign w:val="center"/>
          </w:tcPr>
          <w:p w14:paraId="0D641FDE">
            <w:pPr>
              <w:widowControl/>
              <w:adjustRightInd w:val="0"/>
              <w:snapToGrid w:val="0"/>
              <w:jc w:val="center"/>
              <w:outlineLvl w:val="2"/>
              <w:rPr>
                <w:rFonts w:asciiTheme="minorEastAsia" w:hAnsiTheme="minorEastAsia"/>
                <w:kern w:val="0"/>
                <w:szCs w:val="21"/>
              </w:rPr>
            </w:pPr>
            <w:r>
              <w:rPr>
                <w:rFonts w:asciiTheme="minorEastAsia" w:hAnsiTheme="minorEastAsia"/>
                <w:kern w:val="0"/>
                <w:szCs w:val="21"/>
              </w:rPr>
              <w:t>72</w:t>
            </w:r>
          </w:p>
        </w:tc>
        <w:tc>
          <w:tcPr>
            <w:tcW w:w="1543" w:type="dxa"/>
            <w:vMerge w:val="restart"/>
            <w:vAlign w:val="center"/>
          </w:tcPr>
          <w:p w14:paraId="7FBC0DA4">
            <w:pPr>
              <w:widowControl/>
              <w:adjustRightInd w:val="0"/>
              <w:snapToGrid w:val="0"/>
              <w:jc w:val="center"/>
              <w:outlineLvl w:val="2"/>
              <w:rPr>
                <w:szCs w:val="21"/>
              </w:rPr>
            </w:pPr>
            <w:r>
              <w:rPr>
                <w:szCs w:val="21"/>
              </w:rPr>
              <w:t>密度</w:t>
            </w:r>
          </w:p>
        </w:tc>
        <w:tc>
          <w:tcPr>
            <w:tcW w:w="4489" w:type="dxa"/>
            <w:vAlign w:val="center"/>
          </w:tcPr>
          <w:p w14:paraId="6256CF54">
            <w:pPr>
              <w:rPr>
                <w:rFonts w:asciiTheme="minorEastAsia" w:hAnsiTheme="minorEastAsia"/>
                <w:szCs w:val="21"/>
              </w:rPr>
            </w:pPr>
            <w:r>
              <w:rPr>
                <w:rFonts w:asciiTheme="minorEastAsia" w:hAnsiTheme="minorEastAsia"/>
                <w:szCs w:val="21"/>
              </w:rPr>
              <w:t>固体和半固体石油沥青密度测定法</w:t>
            </w:r>
          </w:p>
          <w:p w14:paraId="74624BC8">
            <w:pPr>
              <w:adjustRightInd w:val="0"/>
              <w:snapToGrid w:val="0"/>
              <w:outlineLvl w:val="2"/>
              <w:rPr>
                <w:rFonts w:asciiTheme="minorEastAsia" w:hAnsiTheme="minorEastAsia"/>
                <w:szCs w:val="21"/>
              </w:rPr>
            </w:pPr>
            <w:r>
              <w:rPr>
                <w:rFonts w:asciiTheme="minorEastAsia" w:hAnsiTheme="minorEastAsia"/>
                <w:szCs w:val="21"/>
              </w:rPr>
              <w:t>GB/T 8928</w:t>
            </w:r>
            <w:r>
              <w:rPr>
                <w:rFonts w:asciiTheme="minorEastAsia" w:hAnsiTheme="minorEastAsia"/>
                <w:szCs w:val="21"/>
                <w:lang w:val="en"/>
              </w:rPr>
              <w:t>—</w:t>
            </w:r>
            <w:r>
              <w:rPr>
                <w:rFonts w:asciiTheme="minorEastAsia" w:hAnsiTheme="minorEastAsia"/>
                <w:szCs w:val="21"/>
              </w:rPr>
              <w:t>2008</w:t>
            </w:r>
          </w:p>
        </w:tc>
        <w:tc>
          <w:tcPr>
            <w:tcW w:w="2835" w:type="dxa"/>
            <w:vAlign w:val="center"/>
          </w:tcPr>
          <w:p w14:paraId="7CBC7DF7">
            <w:pPr>
              <w:widowControl/>
              <w:adjustRightInd w:val="0"/>
              <w:snapToGrid w:val="0"/>
              <w:jc w:val="left"/>
              <w:outlineLvl w:val="2"/>
              <w:rPr>
                <w:rFonts w:asciiTheme="minorEastAsia" w:hAnsiTheme="minorEastAsia"/>
                <w:kern w:val="0"/>
                <w:szCs w:val="21"/>
              </w:rPr>
            </w:pPr>
          </w:p>
        </w:tc>
      </w:tr>
      <w:tr w14:paraId="6920D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80" w:type="dxa"/>
            <w:vMerge w:val="continue"/>
            <w:vAlign w:val="center"/>
          </w:tcPr>
          <w:p w14:paraId="31F2D8F6">
            <w:pPr>
              <w:widowControl/>
              <w:adjustRightInd w:val="0"/>
              <w:snapToGrid w:val="0"/>
              <w:jc w:val="center"/>
              <w:outlineLvl w:val="2"/>
              <w:rPr>
                <w:rFonts w:asciiTheme="minorEastAsia" w:hAnsiTheme="minorEastAsia"/>
                <w:kern w:val="0"/>
                <w:szCs w:val="21"/>
              </w:rPr>
            </w:pPr>
          </w:p>
        </w:tc>
        <w:tc>
          <w:tcPr>
            <w:tcW w:w="1543" w:type="dxa"/>
            <w:vMerge w:val="continue"/>
            <w:vAlign w:val="center"/>
          </w:tcPr>
          <w:p w14:paraId="7E33A9B0">
            <w:pPr>
              <w:widowControl/>
              <w:adjustRightInd w:val="0"/>
              <w:snapToGrid w:val="0"/>
              <w:jc w:val="center"/>
              <w:outlineLvl w:val="2"/>
              <w:rPr>
                <w:szCs w:val="21"/>
              </w:rPr>
            </w:pPr>
          </w:p>
        </w:tc>
        <w:tc>
          <w:tcPr>
            <w:tcW w:w="4489" w:type="dxa"/>
            <w:vAlign w:val="center"/>
          </w:tcPr>
          <w:p w14:paraId="35C4AC35">
            <w:pPr>
              <w:adjustRightInd w:val="0"/>
              <w:snapToGrid w:val="0"/>
              <w:outlineLvl w:val="2"/>
              <w:rPr>
                <w:rFonts w:asciiTheme="minorEastAsia" w:hAnsiTheme="minorEastAsia"/>
                <w:szCs w:val="21"/>
              </w:rPr>
            </w:pPr>
            <w:r>
              <w:rPr>
                <w:rFonts w:hint="eastAsia" w:ascii="黑体" w:hAnsi="黑体" w:eastAsia="黑体"/>
                <w:szCs w:val="21"/>
              </w:rPr>
              <w:t>水工沥青混凝土试验规程 DL/T 5362—2018</w:t>
            </w:r>
          </w:p>
        </w:tc>
        <w:tc>
          <w:tcPr>
            <w:tcW w:w="2835" w:type="dxa"/>
            <w:vAlign w:val="center"/>
          </w:tcPr>
          <w:p w14:paraId="2277C79F">
            <w:pPr>
              <w:widowControl/>
              <w:adjustRightInd w:val="0"/>
              <w:snapToGrid w:val="0"/>
              <w:jc w:val="left"/>
              <w:outlineLvl w:val="2"/>
              <w:rPr>
                <w:rFonts w:asciiTheme="minorEastAsia" w:hAnsiTheme="minorEastAsia"/>
                <w:kern w:val="0"/>
                <w:szCs w:val="21"/>
              </w:rPr>
            </w:pPr>
          </w:p>
        </w:tc>
      </w:tr>
      <w:tr w14:paraId="3A42E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80" w:type="dxa"/>
            <w:vMerge w:val="restart"/>
            <w:vAlign w:val="center"/>
          </w:tcPr>
          <w:p w14:paraId="1C3E7626">
            <w:pPr>
              <w:widowControl/>
              <w:adjustRightInd w:val="0"/>
              <w:snapToGrid w:val="0"/>
              <w:jc w:val="center"/>
              <w:outlineLvl w:val="2"/>
              <w:rPr>
                <w:rFonts w:asciiTheme="minorEastAsia" w:hAnsiTheme="minorEastAsia"/>
                <w:kern w:val="0"/>
                <w:szCs w:val="21"/>
              </w:rPr>
            </w:pPr>
            <w:r>
              <w:rPr>
                <w:rFonts w:asciiTheme="minorEastAsia" w:hAnsiTheme="minorEastAsia"/>
                <w:kern w:val="0"/>
                <w:szCs w:val="21"/>
              </w:rPr>
              <w:t>73</w:t>
            </w:r>
          </w:p>
        </w:tc>
        <w:tc>
          <w:tcPr>
            <w:tcW w:w="1543" w:type="dxa"/>
            <w:vMerge w:val="restart"/>
            <w:vAlign w:val="center"/>
          </w:tcPr>
          <w:p w14:paraId="44E28153">
            <w:pPr>
              <w:adjustRightInd w:val="0"/>
              <w:snapToGrid w:val="0"/>
              <w:jc w:val="center"/>
              <w:outlineLvl w:val="2"/>
              <w:rPr>
                <w:szCs w:val="21"/>
              </w:rPr>
            </w:pPr>
            <w:r>
              <w:rPr>
                <w:szCs w:val="21"/>
              </w:rPr>
              <w:t>针入度</w:t>
            </w:r>
          </w:p>
        </w:tc>
        <w:tc>
          <w:tcPr>
            <w:tcW w:w="4489" w:type="dxa"/>
            <w:vAlign w:val="center"/>
          </w:tcPr>
          <w:p w14:paraId="671879CE">
            <w:pPr>
              <w:rPr>
                <w:rFonts w:asciiTheme="minorEastAsia" w:hAnsiTheme="minorEastAsia"/>
                <w:szCs w:val="21"/>
              </w:rPr>
            </w:pPr>
            <w:r>
              <w:rPr>
                <w:rFonts w:asciiTheme="minorEastAsia" w:hAnsiTheme="minorEastAsia"/>
                <w:szCs w:val="21"/>
              </w:rPr>
              <w:t>沥青针入度测定法 GB/T 4509—2010</w:t>
            </w:r>
          </w:p>
        </w:tc>
        <w:tc>
          <w:tcPr>
            <w:tcW w:w="2835" w:type="dxa"/>
            <w:vAlign w:val="center"/>
          </w:tcPr>
          <w:p w14:paraId="0C3F265A">
            <w:pPr>
              <w:widowControl/>
              <w:adjustRightInd w:val="0"/>
              <w:snapToGrid w:val="0"/>
              <w:jc w:val="left"/>
              <w:outlineLvl w:val="2"/>
              <w:rPr>
                <w:rFonts w:asciiTheme="minorEastAsia" w:hAnsiTheme="minorEastAsia"/>
                <w:kern w:val="0"/>
                <w:szCs w:val="21"/>
              </w:rPr>
            </w:pPr>
          </w:p>
        </w:tc>
      </w:tr>
      <w:tr w14:paraId="2E19B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80" w:type="dxa"/>
            <w:vMerge w:val="continue"/>
            <w:vAlign w:val="center"/>
          </w:tcPr>
          <w:p w14:paraId="1CB7AAB2">
            <w:pPr>
              <w:widowControl/>
              <w:adjustRightInd w:val="0"/>
              <w:snapToGrid w:val="0"/>
              <w:jc w:val="center"/>
              <w:outlineLvl w:val="2"/>
              <w:rPr>
                <w:rFonts w:asciiTheme="minorEastAsia" w:hAnsiTheme="minorEastAsia"/>
                <w:kern w:val="0"/>
                <w:szCs w:val="21"/>
              </w:rPr>
            </w:pPr>
          </w:p>
        </w:tc>
        <w:tc>
          <w:tcPr>
            <w:tcW w:w="1543" w:type="dxa"/>
            <w:vMerge w:val="continue"/>
            <w:vAlign w:val="center"/>
          </w:tcPr>
          <w:p w14:paraId="7E5A3A8C">
            <w:pPr>
              <w:widowControl/>
              <w:adjustRightInd w:val="0"/>
              <w:snapToGrid w:val="0"/>
              <w:jc w:val="center"/>
              <w:outlineLvl w:val="2"/>
              <w:rPr>
                <w:szCs w:val="21"/>
              </w:rPr>
            </w:pPr>
          </w:p>
        </w:tc>
        <w:tc>
          <w:tcPr>
            <w:tcW w:w="4489" w:type="dxa"/>
            <w:vAlign w:val="center"/>
          </w:tcPr>
          <w:p w14:paraId="39DE392F">
            <w:pPr>
              <w:adjustRightInd w:val="0"/>
              <w:snapToGrid w:val="0"/>
              <w:outlineLvl w:val="2"/>
              <w:rPr>
                <w:rFonts w:ascii="黑体" w:hAnsi="黑体" w:eastAsia="黑体"/>
                <w:szCs w:val="21"/>
              </w:rPr>
            </w:pPr>
            <w:r>
              <w:rPr>
                <w:rFonts w:hint="eastAsia" w:ascii="黑体" w:hAnsi="黑体" w:eastAsia="黑体"/>
                <w:szCs w:val="21"/>
              </w:rPr>
              <w:t>水工沥青混凝土试验规程 DL/T 5362—2018</w:t>
            </w:r>
          </w:p>
        </w:tc>
        <w:tc>
          <w:tcPr>
            <w:tcW w:w="2835" w:type="dxa"/>
            <w:vAlign w:val="center"/>
          </w:tcPr>
          <w:p w14:paraId="0E2520BE">
            <w:pPr>
              <w:widowControl/>
              <w:adjustRightInd w:val="0"/>
              <w:snapToGrid w:val="0"/>
              <w:jc w:val="left"/>
              <w:outlineLvl w:val="2"/>
              <w:rPr>
                <w:rFonts w:asciiTheme="minorEastAsia" w:hAnsiTheme="minorEastAsia"/>
                <w:kern w:val="0"/>
                <w:szCs w:val="21"/>
              </w:rPr>
            </w:pPr>
          </w:p>
        </w:tc>
      </w:tr>
      <w:tr w14:paraId="405F2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80" w:type="dxa"/>
            <w:vMerge w:val="restart"/>
            <w:vAlign w:val="center"/>
          </w:tcPr>
          <w:p w14:paraId="3B5511B9">
            <w:pPr>
              <w:widowControl/>
              <w:adjustRightInd w:val="0"/>
              <w:snapToGrid w:val="0"/>
              <w:jc w:val="center"/>
              <w:outlineLvl w:val="2"/>
              <w:rPr>
                <w:rFonts w:asciiTheme="minorEastAsia" w:hAnsiTheme="minorEastAsia"/>
                <w:kern w:val="0"/>
                <w:szCs w:val="21"/>
              </w:rPr>
            </w:pPr>
            <w:r>
              <w:rPr>
                <w:rFonts w:asciiTheme="minorEastAsia" w:hAnsiTheme="minorEastAsia"/>
                <w:kern w:val="0"/>
                <w:szCs w:val="21"/>
              </w:rPr>
              <w:t>74</w:t>
            </w:r>
          </w:p>
        </w:tc>
        <w:tc>
          <w:tcPr>
            <w:tcW w:w="1543" w:type="dxa"/>
            <w:vMerge w:val="restart"/>
            <w:vAlign w:val="center"/>
          </w:tcPr>
          <w:p w14:paraId="3F0B9DAA">
            <w:pPr>
              <w:adjustRightInd w:val="0"/>
              <w:snapToGrid w:val="0"/>
              <w:jc w:val="center"/>
              <w:outlineLvl w:val="2"/>
              <w:rPr>
                <w:szCs w:val="21"/>
              </w:rPr>
            </w:pPr>
            <w:r>
              <w:rPr>
                <w:szCs w:val="21"/>
              </w:rPr>
              <w:t>延度</w:t>
            </w:r>
          </w:p>
        </w:tc>
        <w:tc>
          <w:tcPr>
            <w:tcW w:w="4489" w:type="dxa"/>
            <w:vAlign w:val="center"/>
          </w:tcPr>
          <w:p w14:paraId="4EC48BF2">
            <w:pPr>
              <w:rPr>
                <w:rFonts w:asciiTheme="minorEastAsia" w:hAnsiTheme="minorEastAsia"/>
                <w:szCs w:val="21"/>
              </w:rPr>
            </w:pPr>
            <w:r>
              <w:rPr>
                <w:rFonts w:asciiTheme="minorEastAsia" w:hAnsiTheme="minorEastAsia"/>
                <w:szCs w:val="21"/>
              </w:rPr>
              <w:t>沥青延度测定法 GB/T 4508—2010</w:t>
            </w:r>
          </w:p>
        </w:tc>
        <w:tc>
          <w:tcPr>
            <w:tcW w:w="2835" w:type="dxa"/>
            <w:vAlign w:val="center"/>
          </w:tcPr>
          <w:p w14:paraId="5CC24520">
            <w:pPr>
              <w:widowControl/>
              <w:adjustRightInd w:val="0"/>
              <w:snapToGrid w:val="0"/>
              <w:jc w:val="left"/>
              <w:outlineLvl w:val="2"/>
              <w:rPr>
                <w:rFonts w:asciiTheme="minorEastAsia" w:hAnsiTheme="minorEastAsia"/>
                <w:kern w:val="0"/>
                <w:szCs w:val="21"/>
              </w:rPr>
            </w:pPr>
          </w:p>
        </w:tc>
      </w:tr>
      <w:tr w14:paraId="17841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80" w:type="dxa"/>
            <w:vMerge w:val="continue"/>
            <w:vAlign w:val="center"/>
          </w:tcPr>
          <w:p w14:paraId="1CAD59BD">
            <w:pPr>
              <w:widowControl/>
              <w:adjustRightInd w:val="0"/>
              <w:snapToGrid w:val="0"/>
              <w:jc w:val="center"/>
              <w:outlineLvl w:val="2"/>
              <w:rPr>
                <w:rFonts w:asciiTheme="minorEastAsia" w:hAnsiTheme="minorEastAsia"/>
                <w:kern w:val="0"/>
                <w:szCs w:val="21"/>
              </w:rPr>
            </w:pPr>
          </w:p>
        </w:tc>
        <w:tc>
          <w:tcPr>
            <w:tcW w:w="1543" w:type="dxa"/>
            <w:vMerge w:val="continue"/>
            <w:vAlign w:val="center"/>
          </w:tcPr>
          <w:p w14:paraId="0676B910">
            <w:pPr>
              <w:widowControl/>
              <w:adjustRightInd w:val="0"/>
              <w:snapToGrid w:val="0"/>
              <w:jc w:val="center"/>
              <w:outlineLvl w:val="2"/>
              <w:rPr>
                <w:szCs w:val="21"/>
              </w:rPr>
            </w:pPr>
          </w:p>
        </w:tc>
        <w:tc>
          <w:tcPr>
            <w:tcW w:w="4489" w:type="dxa"/>
            <w:vAlign w:val="center"/>
          </w:tcPr>
          <w:p w14:paraId="49FA527D">
            <w:pPr>
              <w:adjustRightInd w:val="0"/>
              <w:snapToGrid w:val="0"/>
              <w:outlineLvl w:val="2"/>
              <w:rPr>
                <w:rFonts w:ascii="黑体" w:hAnsi="黑体" w:eastAsia="黑体"/>
                <w:szCs w:val="21"/>
              </w:rPr>
            </w:pPr>
            <w:r>
              <w:rPr>
                <w:rFonts w:hint="eastAsia" w:ascii="黑体" w:hAnsi="黑体" w:eastAsia="黑体"/>
                <w:szCs w:val="21"/>
              </w:rPr>
              <w:t>水工沥青混凝土试验规程 DL/T 5362—2018</w:t>
            </w:r>
          </w:p>
        </w:tc>
        <w:tc>
          <w:tcPr>
            <w:tcW w:w="2835" w:type="dxa"/>
            <w:vAlign w:val="center"/>
          </w:tcPr>
          <w:p w14:paraId="70885595">
            <w:pPr>
              <w:widowControl/>
              <w:adjustRightInd w:val="0"/>
              <w:snapToGrid w:val="0"/>
              <w:jc w:val="left"/>
              <w:outlineLvl w:val="2"/>
              <w:rPr>
                <w:rFonts w:asciiTheme="minorEastAsia" w:hAnsiTheme="minorEastAsia"/>
                <w:kern w:val="0"/>
                <w:szCs w:val="21"/>
              </w:rPr>
            </w:pPr>
          </w:p>
        </w:tc>
      </w:tr>
      <w:tr w14:paraId="35DAD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80" w:type="dxa"/>
            <w:vMerge w:val="restart"/>
            <w:vAlign w:val="center"/>
          </w:tcPr>
          <w:p w14:paraId="501B7B85">
            <w:pPr>
              <w:widowControl/>
              <w:adjustRightInd w:val="0"/>
              <w:snapToGrid w:val="0"/>
              <w:jc w:val="center"/>
              <w:outlineLvl w:val="2"/>
              <w:rPr>
                <w:rFonts w:asciiTheme="minorEastAsia" w:hAnsiTheme="minorEastAsia"/>
                <w:kern w:val="0"/>
                <w:szCs w:val="21"/>
              </w:rPr>
            </w:pPr>
            <w:r>
              <w:rPr>
                <w:rFonts w:asciiTheme="minorEastAsia" w:hAnsiTheme="minorEastAsia"/>
                <w:kern w:val="0"/>
                <w:szCs w:val="21"/>
              </w:rPr>
              <w:t>75</w:t>
            </w:r>
          </w:p>
        </w:tc>
        <w:tc>
          <w:tcPr>
            <w:tcW w:w="1543" w:type="dxa"/>
            <w:vMerge w:val="restart"/>
            <w:vAlign w:val="center"/>
          </w:tcPr>
          <w:p w14:paraId="03637B2D">
            <w:pPr>
              <w:adjustRightInd w:val="0"/>
              <w:snapToGrid w:val="0"/>
              <w:jc w:val="center"/>
              <w:outlineLvl w:val="2"/>
              <w:rPr>
                <w:szCs w:val="21"/>
              </w:rPr>
            </w:pPr>
            <w:r>
              <w:rPr>
                <w:szCs w:val="21"/>
              </w:rPr>
              <w:t>软化点</w:t>
            </w:r>
          </w:p>
        </w:tc>
        <w:tc>
          <w:tcPr>
            <w:tcW w:w="4489" w:type="dxa"/>
            <w:vAlign w:val="center"/>
          </w:tcPr>
          <w:p w14:paraId="18B20E7D">
            <w:pPr>
              <w:rPr>
                <w:rFonts w:asciiTheme="minorEastAsia" w:hAnsiTheme="minorEastAsia"/>
                <w:szCs w:val="21"/>
              </w:rPr>
            </w:pPr>
            <w:r>
              <w:rPr>
                <w:rFonts w:asciiTheme="minorEastAsia" w:hAnsiTheme="minorEastAsia"/>
                <w:szCs w:val="21"/>
              </w:rPr>
              <w:t>沥青软化点测定法 环球法 GB/T 4507—2014</w:t>
            </w:r>
          </w:p>
        </w:tc>
        <w:tc>
          <w:tcPr>
            <w:tcW w:w="2835" w:type="dxa"/>
            <w:vAlign w:val="center"/>
          </w:tcPr>
          <w:p w14:paraId="1AFD74BC">
            <w:pPr>
              <w:widowControl/>
              <w:adjustRightInd w:val="0"/>
              <w:snapToGrid w:val="0"/>
              <w:jc w:val="left"/>
              <w:outlineLvl w:val="2"/>
              <w:rPr>
                <w:rFonts w:asciiTheme="minorEastAsia" w:hAnsiTheme="minorEastAsia"/>
                <w:kern w:val="0"/>
                <w:szCs w:val="21"/>
              </w:rPr>
            </w:pPr>
          </w:p>
        </w:tc>
      </w:tr>
      <w:tr w14:paraId="73E19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80" w:type="dxa"/>
            <w:vMerge w:val="continue"/>
            <w:vAlign w:val="center"/>
          </w:tcPr>
          <w:p w14:paraId="7230AB63">
            <w:pPr>
              <w:widowControl/>
              <w:adjustRightInd w:val="0"/>
              <w:snapToGrid w:val="0"/>
              <w:jc w:val="center"/>
              <w:outlineLvl w:val="2"/>
              <w:rPr>
                <w:kern w:val="0"/>
                <w:szCs w:val="21"/>
              </w:rPr>
            </w:pPr>
          </w:p>
        </w:tc>
        <w:tc>
          <w:tcPr>
            <w:tcW w:w="1543" w:type="dxa"/>
            <w:vMerge w:val="continue"/>
            <w:vAlign w:val="center"/>
          </w:tcPr>
          <w:p w14:paraId="390E296D">
            <w:pPr>
              <w:widowControl/>
              <w:adjustRightInd w:val="0"/>
              <w:snapToGrid w:val="0"/>
              <w:jc w:val="center"/>
              <w:outlineLvl w:val="2"/>
              <w:rPr>
                <w:szCs w:val="21"/>
              </w:rPr>
            </w:pPr>
          </w:p>
        </w:tc>
        <w:tc>
          <w:tcPr>
            <w:tcW w:w="4489" w:type="dxa"/>
            <w:vAlign w:val="center"/>
          </w:tcPr>
          <w:p w14:paraId="225B7A10">
            <w:pPr>
              <w:adjustRightInd w:val="0"/>
              <w:snapToGrid w:val="0"/>
              <w:outlineLvl w:val="2"/>
              <w:rPr>
                <w:rFonts w:ascii="黑体" w:hAnsi="黑体" w:eastAsia="黑体"/>
                <w:szCs w:val="21"/>
              </w:rPr>
            </w:pPr>
            <w:r>
              <w:rPr>
                <w:rFonts w:hint="eastAsia" w:ascii="黑体" w:hAnsi="黑体" w:eastAsia="黑体"/>
                <w:szCs w:val="21"/>
              </w:rPr>
              <w:t>水工沥青混凝土试验规程 DL/T 5362—2018</w:t>
            </w:r>
          </w:p>
        </w:tc>
        <w:tc>
          <w:tcPr>
            <w:tcW w:w="2835" w:type="dxa"/>
            <w:vAlign w:val="center"/>
          </w:tcPr>
          <w:p w14:paraId="49F2B44B">
            <w:pPr>
              <w:widowControl/>
              <w:adjustRightInd w:val="0"/>
              <w:snapToGrid w:val="0"/>
              <w:jc w:val="left"/>
              <w:outlineLvl w:val="2"/>
              <w:rPr>
                <w:rFonts w:asciiTheme="minorEastAsia" w:hAnsiTheme="minorEastAsia"/>
                <w:kern w:val="0"/>
                <w:szCs w:val="21"/>
              </w:rPr>
            </w:pPr>
          </w:p>
        </w:tc>
      </w:tr>
      <w:tr w14:paraId="34265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747" w:type="dxa"/>
            <w:gridSpan w:val="4"/>
            <w:vAlign w:val="center"/>
          </w:tcPr>
          <w:p w14:paraId="48163215">
            <w:pPr>
              <w:adjustRightInd w:val="0"/>
              <w:snapToGrid w:val="0"/>
            </w:pPr>
            <w:r>
              <w:rPr>
                <w:rFonts w:hint="eastAsia"/>
              </w:rPr>
              <w:t>（九）止水带材料</w:t>
            </w:r>
          </w:p>
        </w:tc>
      </w:tr>
      <w:tr w14:paraId="26BAF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80" w:type="dxa"/>
            <w:vAlign w:val="center"/>
          </w:tcPr>
          <w:p w14:paraId="4DA75325">
            <w:pPr>
              <w:adjustRightInd w:val="0"/>
              <w:snapToGrid w:val="0"/>
              <w:jc w:val="center"/>
              <w:rPr>
                <w:rFonts w:ascii="宋体" w:hAnsi="宋体" w:eastAsia="宋体" w:cs="宋体"/>
                <w:szCs w:val="21"/>
              </w:rPr>
            </w:pPr>
            <w:r>
              <w:rPr>
                <w:rFonts w:ascii="宋体" w:hAnsi="宋体" w:eastAsia="宋体" w:cs="宋体"/>
                <w:szCs w:val="21"/>
              </w:rPr>
              <w:t>79</w:t>
            </w:r>
          </w:p>
        </w:tc>
        <w:tc>
          <w:tcPr>
            <w:tcW w:w="1543" w:type="dxa"/>
            <w:vAlign w:val="center"/>
          </w:tcPr>
          <w:p w14:paraId="14AE7527">
            <w:pPr>
              <w:widowControl/>
              <w:adjustRightInd w:val="0"/>
              <w:snapToGrid w:val="0"/>
              <w:jc w:val="center"/>
              <w:outlineLvl w:val="2"/>
              <w:rPr>
                <w:rFonts w:ascii="Nimbus Roman" w:hAnsi="Nimbus Roman" w:cs="Nimbus Roman"/>
                <w:szCs w:val="21"/>
              </w:rPr>
            </w:pPr>
            <w:r>
              <w:rPr>
                <w:rFonts w:ascii="Nimbus Roman" w:hAnsi="Nimbus Roman" w:cs="Nimbus Roman"/>
                <w:szCs w:val="21"/>
              </w:rPr>
              <w:t>压缩永久变形</w:t>
            </w:r>
          </w:p>
        </w:tc>
        <w:tc>
          <w:tcPr>
            <w:tcW w:w="4489" w:type="dxa"/>
            <w:vAlign w:val="center"/>
          </w:tcPr>
          <w:p w14:paraId="11B3318D">
            <w:pPr>
              <w:adjustRightInd w:val="0"/>
              <w:snapToGrid w:val="0"/>
              <w:rPr>
                <w:rFonts w:ascii="黑体" w:hAnsi="黑体" w:eastAsia="黑体"/>
              </w:rPr>
            </w:pPr>
            <w:r>
              <w:rPr>
                <w:rFonts w:hint="eastAsia" w:ascii="黑体" w:hAnsi="黑体" w:eastAsia="黑体"/>
              </w:rPr>
              <w:t xml:space="preserve">硫化橡胶或热塑性橡胶压缩永久变形的测定 第1部分：在常温及高温条件下 </w:t>
            </w:r>
          </w:p>
          <w:p w14:paraId="51D4E4FE">
            <w:pPr>
              <w:adjustRightInd w:val="0"/>
              <w:snapToGrid w:val="0"/>
              <w:rPr>
                <w:rFonts w:ascii="黑体" w:hAnsi="黑体" w:eastAsia="黑体"/>
              </w:rPr>
            </w:pPr>
            <w:r>
              <w:rPr>
                <w:rFonts w:hint="eastAsia" w:ascii="黑体" w:hAnsi="黑体" w:eastAsia="黑体" w:cs="宋体"/>
                <w:kern w:val="0"/>
                <w:szCs w:val="21"/>
              </w:rPr>
              <w:t>GB/T</w:t>
            </w:r>
            <w:r>
              <w:rPr>
                <w:rFonts w:ascii="黑体" w:hAnsi="黑体" w:eastAsia="黑体" w:cs="宋体"/>
                <w:kern w:val="0"/>
                <w:szCs w:val="21"/>
              </w:rPr>
              <w:t xml:space="preserve"> </w:t>
            </w:r>
            <w:r>
              <w:rPr>
                <w:rFonts w:hint="eastAsia" w:ascii="黑体" w:hAnsi="黑体" w:eastAsia="黑体" w:cs="宋体"/>
                <w:kern w:val="0"/>
                <w:szCs w:val="21"/>
              </w:rPr>
              <w:t>7759.1—2015</w:t>
            </w:r>
          </w:p>
        </w:tc>
        <w:tc>
          <w:tcPr>
            <w:tcW w:w="2835" w:type="dxa"/>
            <w:vAlign w:val="center"/>
          </w:tcPr>
          <w:p w14:paraId="2F09C6D9">
            <w:pPr>
              <w:adjustRightInd w:val="0"/>
              <w:snapToGrid w:val="0"/>
              <w:jc w:val="center"/>
            </w:pPr>
          </w:p>
        </w:tc>
      </w:tr>
      <w:tr w14:paraId="06FA4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747" w:type="dxa"/>
            <w:gridSpan w:val="4"/>
            <w:vAlign w:val="center"/>
          </w:tcPr>
          <w:p w14:paraId="6E4B2E32">
            <w:pPr>
              <w:adjustRightInd w:val="0"/>
              <w:snapToGrid w:val="0"/>
              <w:jc w:val="center"/>
              <w:rPr>
                <w:rFonts w:ascii="黑体" w:hAnsi="黑体" w:eastAsia="黑体"/>
              </w:rPr>
            </w:pPr>
            <w:r>
              <w:rPr>
                <w:rFonts w:hint="eastAsia" w:ascii="黑体" w:hAnsi="黑体" w:eastAsia="黑体"/>
              </w:rPr>
              <w:t>三、金属结构类</w:t>
            </w:r>
          </w:p>
        </w:tc>
      </w:tr>
      <w:tr w14:paraId="4B59D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747" w:type="dxa"/>
            <w:gridSpan w:val="4"/>
            <w:vAlign w:val="center"/>
          </w:tcPr>
          <w:p w14:paraId="23A83A7A">
            <w:pPr>
              <w:adjustRightInd w:val="0"/>
              <w:snapToGrid w:val="0"/>
            </w:pPr>
            <w:r>
              <w:rPr>
                <w:rFonts w:hint="eastAsia" w:ascii="宋体" w:hAnsi="宋体" w:eastAsia="宋体" w:cs="宋体"/>
                <w:color w:val="000000"/>
                <w:kern w:val="0"/>
                <w:szCs w:val="21"/>
              </w:rPr>
              <w:t>（一）铸锻、焊接、材料质量与防腐涂层质量</w:t>
            </w:r>
            <w:r>
              <w:rPr>
                <w:rFonts w:hint="eastAsia" w:ascii="宋体" w:hAnsi="宋体" w:eastAsia="宋体" w:cs="宋体"/>
                <w:kern w:val="0"/>
                <w:szCs w:val="21"/>
              </w:rPr>
              <w:t>检测</w:t>
            </w:r>
          </w:p>
        </w:tc>
      </w:tr>
      <w:tr w14:paraId="266E4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0" w:type="dxa"/>
            <w:vMerge w:val="restart"/>
            <w:vAlign w:val="center"/>
          </w:tcPr>
          <w:p w14:paraId="4856EEE0">
            <w:pPr>
              <w:adjustRightInd w:val="0"/>
              <w:snapToGrid w:val="0"/>
              <w:jc w:val="center"/>
            </w:pPr>
            <w:r>
              <w:rPr>
                <w:rFonts w:asciiTheme="minorEastAsia" w:hAnsiTheme="minorEastAsia"/>
                <w:kern w:val="0"/>
                <w:szCs w:val="21"/>
              </w:rPr>
              <w:t>2</w:t>
            </w:r>
          </w:p>
        </w:tc>
        <w:tc>
          <w:tcPr>
            <w:tcW w:w="1543" w:type="dxa"/>
            <w:vMerge w:val="restart"/>
            <w:vAlign w:val="center"/>
          </w:tcPr>
          <w:p w14:paraId="1031A835">
            <w:pPr>
              <w:widowControl/>
              <w:adjustRightInd w:val="0"/>
              <w:snapToGrid w:val="0"/>
              <w:jc w:val="center"/>
              <w:outlineLvl w:val="2"/>
              <w:rPr>
                <w:color w:val="000000"/>
                <w:kern w:val="0"/>
                <w:szCs w:val="21"/>
              </w:rPr>
            </w:pPr>
            <w:r>
              <w:rPr>
                <w:color w:val="000000"/>
                <w:kern w:val="0"/>
                <w:szCs w:val="21"/>
              </w:rPr>
              <w:t>钢板表面缺陷</w:t>
            </w:r>
          </w:p>
        </w:tc>
        <w:tc>
          <w:tcPr>
            <w:tcW w:w="4489" w:type="dxa"/>
            <w:vAlign w:val="center"/>
          </w:tcPr>
          <w:p w14:paraId="4C7194E9">
            <w:pPr>
              <w:adjustRightInd w:val="0"/>
              <w:snapToGrid w:val="0"/>
              <w:jc w:val="left"/>
              <w:rPr>
                <w:rFonts w:cs="Nimbus Roman" w:asciiTheme="minorEastAsia" w:hAnsiTheme="minorEastAsia"/>
                <w:color w:val="000000"/>
                <w:kern w:val="0"/>
                <w:szCs w:val="21"/>
              </w:rPr>
            </w:pPr>
            <w:r>
              <w:rPr>
                <w:rFonts w:cs="Nimbus Roman" w:asciiTheme="minorEastAsia" w:hAnsiTheme="minorEastAsia"/>
                <w:color w:val="000000"/>
                <w:kern w:val="0"/>
                <w:szCs w:val="21"/>
              </w:rPr>
              <w:t>水工金属结构制造安装质量检验通则</w:t>
            </w:r>
            <w:r>
              <w:rPr>
                <w:rFonts w:hint="eastAsia" w:cs="Nimbus Roman" w:asciiTheme="minorEastAsia" w:hAnsiTheme="minorEastAsia"/>
                <w:color w:val="000000"/>
                <w:kern w:val="0"/>
                <w:szCs w:val="21"/>
              </w:rPr>
              <w:t xml:space="preserve"> </w:t>
            </w:r>
          </w:p>
          <w:p w14:paraId="44D317CE">
            <w:pPr>
              <w:adjustRightInd w:val="0"/>
              <w:snapToGrid w:val="0"/>
              <w:jc w:val="left"/>
              <w:rPr>
                <w:rFonts w:asciiTheme="minorEastAsia" w:hAnsiTheme="minorEastAsia"/>
                <w:szCs w:val="21"/>
              </w:rPr>
            </w:pPr>
            <w:r>
              <w:rPr>
                <w:rFonts w:cs="Nimbus Roman" w:asciiTheme="minorEastAsia" w:hAnsiTheme="minorEastAsia"/>
                <w:color w:val="000000"/>
                <w:kern w:val="0"/>
                <w:szCs w:val="21"/>
              </w:rPr>
              <w:t>SL 582</w:t>
            </w:r>
            <w:r>
              <w:rPr>
                <w:rFonts w:cs="Nimbus Roman" w:asciiTheme="minorEastAsia" w:hAnsiTheme="minorEastAsia"/>
                <w:color w:val="000000"/>
                <w:kern w:val="0"/>
                <w:szCs w:val="21"/>
                <w:lang w:val="en"/>
              </w:rPr>
              <w:t>—</w:t>
            </w:r>
            <w:r>
              <w:rPr>
                <w:rFonts w:cs="Nimbus Roman" w:asciiTheme="minorEastAsia" w:hAnsiTheme="minorEastAsia"/>
                <w:color w:val="000000"/>
                <w:kern w:val="0"/>
                <w:szCs w:val="21"/>
              </w:rPr>
              <w:t>2012</w:t>
            </w:r>
          </w:p>
        </w:tc>
        <w:tc>
          <w:tcPr>
            <w:tcW w:w="2835" w:type="dxa"/>
            <w:vAlign w:val="center"/>
          </w:tcPr>
          <w:p w14:paraId="76F384E1">
            <w:pPr>
              <w:adjustRightInd w:val="0"/>
              <w:snapToGrid w:val="0"/>
              <w:jc w:val="center"/>
            </w:pPr>
          </w:p>
        </w:tc>
      </w:tr>
      <w:tr w14:paraId="4C24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80" w:type="dxa"/>
            <w:vMerge w:val="continue"/>
            <w:vAlign w:val="center"/>
          </w:tcPr>
          <w:p w14:paraId="06437A90">
            <w:pPr>
              <w:adjustRightInd w:val="0"/>
              <w:snapToGrid w:val="0"/>
              <w:jc w:val="center"/>
            </w:pPr>
          </w:p>
        </w:tc>
        <w:tc>
          <w:tcPr>
            <w:tcW w:w="1543" w:type="dxa"/>
            <w:vMerge w:val="continue"/>
            <w:vAlign w:val="center"/>
          </w:tcPr>
          <w:p w14:paraId="5D402848">
            <w:pPr>
              <w:widowControl/>
              <w:adjustRightInd w:val="0"/>
              <w:snapToGrid w:val="0"/>
              <w:jc w:val="center"/>
              <w:outlineLvl w:val="2"/>
              <w:rPr>
                <w:color w:val="000000"/>
                <w:kern w:val="0"/>
                <w:szCs w:val="21"/>
              </w:rPr>
            </w:pPr>
          </w:p>
        </w:tc>
        <w:tc>
          <w:tcPr>
            <w:tcW w:w="4489" w:type="dxa"/>
            <w:vAlign w:val="center"/>
          </w:tcPr>
          <w:p w14:paraId="3919B4DD">
            <w:pPr>
              <w:adjustRightInd w:val="0"/>
              <w:snapToGrid w:val="0"/>
              <w:jc w:val="left"/>
              <w:rPr>
                <w:rFonts w:ascii="黑体" w:hAnsi="黑体" w:eastAsia="黑体"/>
                <w:szCs w:val="21"/>
              </w:rPr>
            </w:pPr>
            <w:r>
              <w:rPr>
                <w:rFonts w:hint="eastAsia" w:ascii="黑体" w:hAnsi="黑体" w:eastAsia="黑体"/>
                <w:szCs w:val="21"/>
              </w:rPr>
              <w:t xml:space="preserve">热轧钢板表面质量的一般要求 </w:t>
            </w:r>
          </w:p>
          <w:p w14:paraId="680C4385">
            <w:pPr>
              <w:adjustRightInd w:val="0"/>
              <w:snapToGrid w:val="0"/>
              <w:jc w:val="left"/>
              <w:rPr>
                <w:rFonts w:asciiTheme="minorEastAsia" w:hAnsiTheme="minorEastAsia"/>
                <w:szCs w:val="21"/>
              </w:rPr>
            </w:pPr>
            <w:r>
              <w:rPr>
                <w:rFonts w:hint="eastAsia" w:ascii="黑体" w:hAnsi="黑体" w:eastAsia="黑体"/>
                <w:szCs w:val="21"/>
              </w:rPr>
              <w:t>GB/T</w:t>
            </w:r>
            <w:r>
              <w:rPr>
                <w:rFonts w:ascii="黑体" w:hAnsi="黑体" w:eastAsia="黑体"/>
                <w:szCs w:val="21"/>
              </w:rPr>
              <w:t xml:space="preserve"> </w:t>
            </w:r>
            <w:r>
              <w:rPr>
                <w:rFonts w:hint="eastAsia" w:ascii="黑体" w:hAnsi="黑体" w:eastAsia="黑体"/>
                <w:szCs w:val="21"/>
              </w:rPr>
              <w:t>14977—2008</w:t>
            </w:r>
          </w:p>
        </w:tc>
        <w:tc>
          <w:tcPr>
            <w:tcW w:w="2835" w:type="dxa"/>
            <w:vAlign w:val="center"/>
          </w:tcPr>
          <w:p w14:paraId="00FEB81E">
            <w:pPr>
              <w:adjustRightInd w:val="0"/>
              <w:snapToGrid w:val="0"/>
              <w:jc w:val="center"/>
            </w:pPr>
          </w:p>
        </w:tc>
      </w:tr>
      <w:tr w14:paraId="42DF6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80" w:type="dxa"/>
            <w:vMerge w:val="continue"/>
            <w:vAlign w:val="center"/>
          </w:tcPr>
          <w:p w14:paraId="3720F474">
            <w:pPr>
              <w:adjustRightInd w:val="0"/>
              <w:snapToGrid w:val="0"/>
              <w:jc w:val="center"/>
            </w:pPr>
          </w:p>
        </w:tc>
        <w:tc>
          <w:tcPr>
            <w:tcW w:w="1543" w:type="dxa"/>
            <w:vMerge w:val="continue"/>
            <w:vAlign w:val="center"/>
          </w:tcPr>
          <w:p w14:paraId="238ABB03">
            <w:pPr>
              <w:widowControl/>
              <w:adjustRightInd w:val="0"/>
              <w:snapToGrid w:val="0"/>
              <w:jc w:val="center"/>
              <w:outlineLvl w:val="2"/>
              <w:rPr>
                <w:color w:val="000000"/>
                <w:kern w:val="0"/>
                <w:szCs w:val="21"/>
              </w:rPr>
            </w:pPr>
          </w:p>
        </w:tc>
        <w:tc>
          <w:tcPr>
            <w:tcW w:w="4489" w:type="dxa"/>
            <w:vAlign w:val="center"/>
          </w:tcPr>
          <w:p w14:paraId="37DB20DA">
            <w:pPr>
              <w:widowControl/>
              <w:adjustRightInd w:val="0"/>
              <w:snapToGrid w:val="0"/>
              <w:outlineLvl w:val="2"/>
              <w:rPr>
                <w:rFonts w:cs="Nimbus Roman" w:asciiTheme="minorEastAsia" w:hAnsiTheme="minorEastAsia"/>
                <w:color w:val="000000"/>
                <w:kern w:val="0"/>
                <w:szCs w:val="21"/>
              </w:rPr>
            </w:pPr>
            <w:r>
              <w:rPr>
                <w:rFonts w:cs="Nimbus Roman" w:asciiTheme="minorEastAsia" w:hAnsiTheme="minorEastAsia"/>
                <w:color w:val="000000"/>
                <w:kern w:val="0"/>
                <w:szCs w:val="21"/>
              </w:rPr>
              <w:t>承压设备无损检测 第4部分：磁粉检测</w:t>
            </w:r>
          </w:p>
          <w:p w14:paraId="57BAEA47">
            <w:pPr>
              <w:adjustRightInd w:val="0"/>
              <w:snapToGrid w:val="0"/>
              <w:jc w:val="left"/>
              <w:rPr>
                <w:rFonts w:asciiTheme="minorEastAsia" w:hAnsiTheme="minorEastAsia" w:eastAsiaTheme="minorEastAsia"/>
                <w:szCs w:val="21"/>
              </w:rPr>
            </w:pPr>
            <w:r>
              <w:rPr>
                <w:rFonts w:cs="Nimbus Roman" w:asciiTheme="minorEastAsia" w:hAnsiTheme="minorEastAsia"/>
                <w:color w:val="000000"/>
                <w:kern w:val="0"/>
                <w:szCs w:val="21"/>
              </w:rPr>
              <w:t>NB/T 47013.4</w:t>
            </w:r>
            <w:r>
              <w:rPr>
                <w:rFonts w:cs="Nimbus Roman" w:asciiTheme="minorEastAsia" w:hAnsiTheme="minorEastAsia"/>
                <w:color w:val="000000"/>
                <w:kern w:val="0"/>
                <w:szCs w:val="21"/>
                <w:lang w:val="en"/>
              </w:rPr>
              <w:t>—</w:t>
            </w:r>
            <w:r>
              <w:rPr>
                <w:rFonts w:cs="Nimbus Roman" w:asciiTheme="minorEastAsia" w:hAnsiTheme="minorEastAsia"/>
                <w:color w:val="000000"/>
                <w:kern w:val="0"/>
                <w:szCs w:val="21"/>
              </w:rPr>
              <w:t>2015</w:t>
            </w:r>
          </w:p>
        </w:tc>
        <w:tc>
          <w:tcPr>
            <w:tcW w:w="2835" w:type="dxa"/>
            <w:vAlign w:val="center"/>
          </w:tcPr>
          <w:p w14:paraId="766D5229">
            <w:pPr>
              <w:adjustRightInd w:val="0"/>
              <w:snapToGrid w:val="0"/>
              <w:jc w:val="center"/>
            </w:pPr>
          </w:p>
        </w:tc>
      </w:tr>
      <w:tr w14:paraId="70EF6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80" w:type="dxa"/>
            <w:vAlign w:val="center"/>
          </w:tcPr>
          <w:p w14:paraId="463EEF15">
            <w:pPr>
              <w:adjustRightInd w:val="0"/>
              <w:snapToGrid w:val="0"/>
              <w:jc w:val="center"/>
            </w:pPr>
          </w:p>
        </w:tc>
        <w:tc>
          <w:tcPr>
            <w:tcW w:w="1543" w:type="dxa"/>
            <w:vAlign w:val="center"/>
          </w:tcPr>
          <w:p w14:paraId="53AEA4BE">
            <w:pPr>
              <w:widowControl/>
              <w:adjustRightInd w:val="0"/>
              <w:snapToGrid w:val="0"/>
              <w:jc w:val="center"/>
              <w:outlineLvl w:val="2"/>
              <w:rPr>
                <w:color w:val="000000"/>
                <w:kern w:val="0"/>
                <w:szCs w:val="21"/>
              </w:rPr>
            </w:pPr>
          </w:p>
        </w:tc>
        <w:tc>
          <w:tcPr>
            <w:tcW w:w="4489" w:type="dxa"/>
            <w:vAlign w:val="center"/>
          </w:tcPr>
          <w:p w14:paraId="79D83960">
            <w:pPr>
              <w:widowControl/>
              <w:adjustRightInd w:val="0"/>
              <w:snapToGrid w:val="0"/>
              <w:outlineLvl w:val="2"/>
              <w:rPr>
                <w:rFonts w:cs="Nimbus Roman" w:asciiTheme="minorEastAsia" w:hAnsiTheme="minorEastAsia"/>
                <w:color w:val="000000"/>
                <w:kern w:val="0"/>
                <w:szCs w:val="21"/>
              </w:rPr>
            </w:pPr>
            <w:r>
              <w:rPr>
                <w:rFonts w:cs="Nimbus Roman" w:asciiTheme="minorEastAsia" w:hAnsiTheme="minorEastAsia"/>
                <w:color w:val="000000"/>
                <w:kern w:val="0"/>
                <w:szCs w:val="21"/>
              </w:rPr>
              <w:t>承压设备无损检测 第5部分：渗透检测</w:t>
            </w:r>
          </w:p>
          <w:p w14:paraId="2727E086">
            <w:pPr>
              <w:adjustRightInd w:val="0"/>
              <w:snapToGrid w:val="0"/>
              <w:jc w:val="left"/>
              <w:rPr>
                <w:rFonts w:ascii="黑体" w:hAnsi="黑体" w:eastAsia="黑体"/>
                <w:szCs w:val="21"/>
              </w:rPr>
            </w:pPr>
            <w:r>
              <w:rPr>
                <w:rFonts w:cs="Nimbus Roman" w:asciiTheme="minorEastAsia" w:hAnsiTheme="minorEastAsia"/>
                <w:color w:val="000000"/>
                <w:kern w:val="0"/>
                <w:szCs w:val="21"/>
              </w:rPr>
              <w:t>NB/T 47013.5</w:t>
            </w:r>
            <w:r>
              <w:rPr>
                <w:rFonts w:cs="Nimbus Roman" w:asciiTheme="minorEastAsia" w:hAnsiTheme="minorEastAsia"/>
                <w:color w:val="000000"/>
                <w:kern w:val="0"/>
                <w:szCs w:val="21"/>
                <w:lang w:val="en"/>
              </w:rPr>
              <w:t>—</w:t>
            </w:r>
            <w:r>
              <w:rPr>
                <w:rFonts w:cs="Nimbus Roman" w:asciiTheme="minorEastAsia" w:hAnsiTheme="minorEastAsia"/>
                <w:color w:val="000000"/>
                <w:kern w:val="0"/>
                <w:szCs w:val="21"/>
              </w:rPr>
              <w:t>2015</w:t>
            </w:r>
          </w:p>
        </w:tc>
        <w:tc>
          <w:tcPr>
            <w:tcW w:w="2835" w:type="dxa"/>
            <w:vAlign w:val="center"/>
          </w:tcPr>
          <w:p w14:paraId="2F08647B">
            <w:pPr>
              <w:adjustRightInd w:val="0"/>
              <w:snapToGrid w:val="0"/>
              <w:jc w:val="center"/>
            </w:pPr>
          </w:p>
        </w:tc>
      </w:tr>
      <w:tr w14:paraId="3D861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80" w:type="dxa"/>
            <w:vMerge w:val="restart"/>
            <w:vAlign w:val="center"/>
          </w:tcPr>
          <w:p w14:paraId="4EC44E70">
            <w:pPr>
              <w:widowControl/>
              <w:adjustRightInd w:val="0"/>
              <w:snapToGrid w:val="0"/>
              <w:jc w:val="center"/>
              <w:outlineLvl w:val="2"/>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543" w:type="dxa"/>
            <w:vMerge w:val="restart"/>
            <w:vAlign w:val="center"/>
          </w:tcPr>
          <w:p w14:paraId="6F8E7E0D">
            <w:pPr>
              <w:widowControl/>
              <w:adjustRightInd w:val="0"/>
              <w:snapToGrid w:val="0"/>
              <w:jc w:val="center"/>
              <w:outlineLvl w:val="2"/>
              <w:rPr>
                <w:rFonts w:ascii="宋体" w:hAnsi="宋体" w:eastAsia="宋体" w:cs="宋体"/>
                <w:color w:val="000000"/>
                <w:kern w:val="0"/>
                <w:szCs w:val="21"/>
              </w:rPr>
            </w:pPr>
            <w:r>
              <w:rPr>
                <w:rFonts w:hint="eastAsia" w:ascii="宋体" w:hAnsi="宋体" w:eastAsia="宋体" w:cs="宋体"/>
                <w:color w:val="000000"/>
                <w:kern w:val="0"/>
                <w:szCs w:val="21"/>
              </w:rPr>
              <w:t>铸锻件内部缺陷</w:t>
            </w:r>
          </w:p>
        </w:tc>
        <w:tc>
          <w:tcPr>
            <w:tcW w:w="4489" w:type="dxa"/>
            <w:vAlign w:val="center"/>
          </w:tcPr>
          <w:p w14:paraId="24236936">
            <w:pPr>
              <w:adjustRightInd w:val="0"/>
              <w:snapToGrid w:val="0"/>
              <w:rPr>
                <w:rFonts w:cs="宋体" w:asciiTheme="minorEastAsia" w:hAnsiTheme="minorEastAsia"/>
                <w:color w:val="000000"/>
                <w:kern w:val="0"/>
                <w:szCs w:val="21"/>
              </w:rPr>
            </w:pPr>
            <w:r>
              <w:rPr>
                <w:rFonts w:cs="Nimbus Roman" w:asciiTheme="minorEastAsia" w:hAnsiTheme="minorEastAsia"/>
                <w:color w:val="000000"/>
                <w:kern w:val="0"/>
                <w:szCs w:val="21"/>
              </w:rPr>
              <w:t>钢锻件超声检测方法</w:t>
            </w:r>
            <w:r>
              <w:rPr>
                <w:rFonts w:hint="eastAsia" w:cs="Nimbus Roman" w:asciiTheme="minorEastAsia" w:hAnsiTheme="minorEastAsia"/>
                <w:color w:val="000000"/>
                <w:kern w:val="0"/>
                <w:szCs w:val="21"/>
              </w:rPr>
              <w:t xml:space="preserve"> </w:t>
            </w:r>
            <w:r>
              <w:rPr>
                <w:rFonts w:cs="Nimbus Roman" w:asciiTheme="minorEastAsia" w:hAnsiTheme="minorEastAsia"/>
                <w:color w:val="000000"/>
                <w:kern w:val="0"/>
                <w:szCs w:val="21"/>
              </w:rPr>
              <w:t>GB/T 6402</w:t>
            </w:r>
            <w:r>
              <w:rPr>
                <w:rFonts w:cs="Nimbus Roman" w:asciiTheme="minorEastAsia" w:hAnsiTheme="minorEastAsia"/>
                <w:color w:val="000000"/>
                <w:kern w:val="0"/>
                <w:szCs w:val="21"/>
                <w:lang w:val="en"/>
              </w:rPr>
              <w:t>—</w:t>
            </w:r>
            <w:r>
              <w:rPr>
                <w:rFonts w:cs="Nimbus Roman" w:asciiTheme="minorEastAsia" w:hAnsiTheme="minorEastAsia"/>
                <w:color w:val="000000"/>
                <w:kern w:val="0"/>
                <w:szCs w:val="21"/>
              </w:rPr>
              <w:t>2008</w:t>
            </w:r>
          </w:p>
        </w:tc>
        <w:tc>
          <w:tcPr>
            <w:tcW w:w="2835" w:type="dxa"/>
            <w:vAlign w:val="center"/>
          </w:tcPr>
          <w:p w14:paraId="3638670D">
            <w:pPr>
              <w:adjustRightInd w:val="0"/>
              <w:snapToGrid w:val="0"/>
              <w:jc w:val="center"/>
            </w:pPr>
          </w:p>
        </w:tc>
      </w:tr>
      <w:tr w14:paraId="4C05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Merge w:val="continue"/>
            <w:vAlign w:val="center"/>
          </w:tcPr>
          <w:p w14:paraId="1CF957DE">
            <w:pPr>
              <w:widowControl/>
              <w:adjustRightInd w:val="0"/>
              <w:snapToGrid w:val="0"/>
              <w:jc w:val="center"/>
              <w:outlineLvl w:val="2"/>
              <w:rPr>
                <w:rFonts w:ascii="宋体" w:hAnsi="宋体" w:eastAsia="宋体" w:cs="宋体"/>
                <w:color w:val="000000"/>
                <w:kern w:val="0"/>
                <w:szCs w:val="21"/>
              </w:rPr>
            </w:pPr>
          </w:p>
        </w:tc>
        <w:tc>
          <w:tcPr>
            <w:tcW w:w="1543" w:type="dxa"/>
            <w:vMerge w:val="continue"/>
            <w:vAlign w:val="center"/>
          </w:tcPr>
          <w:p w14:paraId="4D1E9EB8">
            <w:pPr>
              <w:widowControl/>
              <w:adjustRightInd w:val="0"/>
              <w:snapToGrid w:val="0"/>
              <w:jc w:val="center"/>
              <w:outlineLvl w:val="2"/>
              <w:rPr>
                <w:rFonts w:ascii="宋体" w:hAnsi="宋体" w:eastAsia="宋体" w:cs="宋体"/>
                <w:color w:val="000000"/>
                <w:kern w:val="0"/>
                <w:szCs w:val="21"/>
              </w:rPr>
            </w:pPr>
          </w:p>
        </w:tc>
        <w:tc>
          <w:tcPr>
            <w:tcW w:w="4489" w:type="dxa"/>
            <w:vAlign w:val="center"/>
          </w:tcPr>
          <w:p w14:paraId="143D013E">
            <w:pPr>
              <w:adjustRightInd w:val="0"/>
              <w:snapToGrid w:val="0"/>
              <w:rPr>
                <w:rFonts w:ascii="宋体" w:hAnsi="宋体" w:eastAsia="宋体" w:cs="宋体"/>
                <w:color w:val="000000"/>
                <w:kern w:val="0"/>
                <w:szCs w:val="21"/>
              </w:rPr>
            </w:pPr>
            <w:r>
              <w:rPr>
                <w:rFonts w:hint="eastAsia" w:ascii="宋体" w:hAnsi="宋体" w:eastAsia="宋体" w:cs="宋体"/>
                <w:color w:val="000000"/>
                <w:kern w:val="0"/>
                <w:szCs w:val="21"/>
              </w:rPr>
              <w:t>铸钢件 超声检测 第1部分：一般用途铸钢件</w:t>
            </w:r>
          </w:p>
          <w:p w14:paraId="64C93E1E">
            <w:pPr>
              <w:adjustRightInd w:val="0"/>
              <w:snapToGrid w:val="0"/>
              <w:rPr>
                <w:rFonts w:ascii="宋体" w:hAnsi="宋体" w:eastAsia="宋体" w:cs="宋体"/>
                <w:color w:val="000000"/>
                <w:kern w:val="0"/>
                <w:szCs w:val="21"/>
              </w:rPr>
            </w:pPr>
            <w:r>
              <w:rPr>
                <w:rFonts w:hint="eastAsia" w:ascii="宋体" w:hAnsi="宋体" w:eastAsia="宋体" w:cs="宋体"/>
                <w:color w:val="000000"/>
                <w:kern w:val="0"/>
                <w:szCs w:val="21"/>
              </w:rPr>
              <w:t>GB/T 7233.1</w:t>
            </w:r>
            <w:r>
              <w:rPr>
                <w:rFonts w:hint="eastAsia" w:ascii="宋体" w:hAnsi="宋体" w:eastAsia="宋体" w:cs="宋体"/>
                <w:color w:val="000000"/>
                <w:kern w:val="0"/>
                <w:szCs w:val="21"/>
                <w:lang w:val="en"/>
              </w:rPr>
              <w:t>—</w:t>
            </w:r>
            <w:r>
              <w:rPr>
                <w:rFonts w:hint="eastAsia" w:ascii="黑体" w:hAnsi="黑体" w:eastAsia="黑体" w:cs="宋体"/>
                <w:color w:val="000000"/>
                <w:kern w:val="0"/>
                <w:szCs w:val="21"/>
              </w:rPr>
              <w:t>2023</w:t>
            </w:r>
          </w:p>
        </w:tc>
        <w:tc>
          <w:tcPr>
            <w:tcW w:w="2835" w:type="dxa"/>
            <w:vAlign w:val="center"/>
          </w:tcPr>
          <w:p w14:paraId="63CEECF5">
            <w:pPr>
              <w:adjustRightInd w:val="0"/>
              <w:snapToGrid w:val="0"/>
              <w:jc w:val="center"/>
            </w:pPr>
          </w:p>
        </w:tc>
      </w:tr>
      <w:tr w14:paraId="4A1C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80" w:type="dxa"/>
            <w:vMerge w:val="restart"/>
            <w:vAlign w:val="center"/>
          </w:tcPr>
          <w:p w14:paraId="25FD0EE8">
            <w:pPr>
              <w:widowControl/>
              <w:adjustRightInd w:val="0"/>
              <w:snapToGrid w:val="0"/>
              <w:jc w:val="center"/>
              <w:outlineLvl w:val="2"/>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1543" w:type="dxa"/>
            <w:vMerge w:val="restart"/>
            <w:vAlign w:val="center"/>
          </w:tcPr>
          <w:p w14:paraId="501078FD">
            <w:pPr>
              <w:widowControl/>
              <w:adjustRightInd w:val="0"/>
              <w:snapToGrid w:val="0"/>
              <w:jc w:val="center"/>
              <w:outlineLvl w:val="2"/>
              <w:rPr>
                <w:rFonts w:ascii="宋体" w:hAnsi="宋体" w:eastAsia="宋体" w:cs="宋体"/>
                <w:color w:val="000000"/>
                <w:kern w:val="0"/>
                <w:szCs w:val="21"/>
              </w:rPr>
            </w:pPr>
            <w:r>
              <w:rPr>
                <w:rFonts w:hint="eastAsia" w:ascii="宋体" w:hAnsi="宋体" w:eastAsia="宋体" w:cs="宋体"/>
                <w:color w:val="000000"/>
                <w:kern w:val="0"/>
                <w:szCs w:val="21"/>
              </w:rPr>
              <w:t>焊缝内部缺陷</w:t>
            </w:r>
          </w:p>
        </w:tc>
        <w:tc>
          <w:tcPr>
            <w:tcW w:w="4489" w:type="dxa"/>
            <w:vAlign w:val="center"/>
          </w:tcPr>
          <w:p w14:paraId="0BB57436">
            <w:pPr>
              <w:adjustRightInd w:val="0"/>
              <w:snapToGrid w:val="0"/>
              <w:rPr>
                <w:rFonts w:cs="Nimbus Roman" w:asciiTheme="minorEastAsia" w:hAnsiTheme="minorEastAsia"/>
                <w:color w:val="000000"/>
                <w:kern w:val="0"/>
                <w:szCs w:val="21"/>
              </w:rPr>
            </w:pPr>
            <w:r>
              <w:rPr>
                <w:rFonts w:hint="eastAsia" w:cs="Nimbus Roman" w:asciiTheme="minorEastAsia" w:hAnsiTheme="minorEastAsia"/>
                <w:color w:val="000000"/>
                <w:kern w:val="0"/>
                <w:szCs w:val="21"/>
              </w:rPr>
              <w:t>焊缝无损检测 超声检测 技术、检测等级和评定 GB/T 11345—</w:t>
            </w:r>
            <w:r>
              <w:rPr>
                <w:rFonts w:hint="eastAsia" w:ascii="黑体" w:hAnsi="黑体" w:eastAsia="黑体" w:cs="Nimbus Roman"/>
                <w:color w:val="000000"/>
                <w:kern w:val="0"/>
                <w:szCs w:val="21"/>
              </w:rPr>
              <w:t>2023</w:t>
            </w:r>
          </w:p>
        </w:tc>
        <w:tc>
          <w:tcPr>
            <w:tcW w:w="2835" w:type="dxa"/>
            <w:vAlign w:val="center"/>
          </w:tcPr>
          <w:p w14:paraId="0EF998F3">
            <w:pPr>
              <w:adjustRightInd w:val="0"/>
              <w:snapToGrid w:val="0"/>
              <w:jc w:val="center"/>
            </w:pPr>
          </w:p>
        </w:tc>
      </w:tr>
      <w:tr w14:paraId="4A471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80" w:type="dxa"/>
            <w:vMerge w:val="continue"/>
            <w:vAlign w:val="center"/>
          </w:tcPr>
          <w:p w14:paraId="56946AFC">
            <w:pPr>
              <w:widowControl/>
              <w:adjustRightInd w:val="0"/>
              <w:snapToGrid w:val="0"/>
              <w:jc w:val="center"/>
              <w:outlineLvl w:val="2"/>
              <w:rPr>
                <w:rFonts w:ascii="宋体" w:hAnsi="宋体" w:eastAsia="宋体" w:cs="宋体"/>
                <w:color w:val="000000"/>
                <w:kern w:val="0"/>
                <w:szCs w:val="21"/>
              </w:rPr>
            </w:pPr>
          </w:p>
        </w:tc>
        <w:tc>
          <w:tcPr>
            <w:tcW w:w="1543" w:type="dxa"/>
            <w:vMerge w:val="continue"/>
            <w:vAlign w:val="center"/>
          </w:tcPr>
          <w:p w14:paraId="67F3DBCF">
            <w:pPr>
              <w:widowControl/>
              <w:adjustRightInd w:val="0"/>
              <w:snapToGrid w:val="0"/>
              <w:jc w:val="center"/>
              <w:outlineLvl w:val="2"/>
              <w:rPr>
                <w:rFonts w:ascii="宋体" w:hAnsi="宋体" w:eastAsia="宋体" w:cs="宋体"/>
                <w:color w:val="000000"/>
                <w:kern w:val="0"/>
                <w:szCs w:val="21"/>
              </w:rPr>
            </w:pPr>
          </w:p>
        </w:tc>
        <w:tc>
          <w:tcPr>
            <w:tcW w:w="4489" w:type="dxa"/>
            <w:vAlign w:val="center"/>
          </w:tcPr>
          <w:p w14:paraId="65774BFF">
            <w:pPr>
              <w:widowControl/>
              <w:adjustRightInd w:val="0"/>
              <w:snapToGrid w:val="0"/>
              <w:outlineLvl w:val="2"/>
              <w:rPr>
                <w:rFonts w:cs="宋体" w:asciiTheme="minorEastAsia" w:hAnsiTheme="minorEastAsia"/>
                <w:color w:val="000000"/>
                <w:kern w:val="0"/>
                <w:szCs w:val="21"/>
              </w:rPr>
            </w:pPr>
            <w:r>
              <w:rPr>
                <w:rFonts w:cs="Nimbus Roman" w:asciiTheme="minorEastAsia" w:hAnsiTheme="minorEastAsia"/>
                <w:color w:val="000000"/>
                <w:kern w:val="0"/>
                <w:szCs w:val="21"/>
              </w:rPr>
              <w:t>焊缝无损检测 射线检测 第1部分：X和伽玛射线的胶片技术</w:t>
            </w:r>
            <w:r>
              <w:rPr>
                <w:rFonts w:hint="eastAsia" w:cs="Nimbus Roman" w:asciiTheme="minorEastAsia" w:hAnsiTheme="minorEastAsia"/>
                <w:color w:val="000000"/>
                <w:kern w:val="0"/>
                <w:szCs w:val="21"/>
              </w:rPr>
              <w:t xml:space="preserve"> </w:t>
            </w:r>
            <w:r>
              <w:rPr>
                <w:rFonts w:cs="Nimbus Roman" w:asciiTheme="minorEastAsia" w:hAnsiTheme="minorEastAsia"/>
                <w:color w:val="000000"/>
                <w:kern w:val="0"/>
                <w:szCs w:val="21"/>
              </w:rPr>
              <w:t>GB/T 3323.1</w:t>
            </w:r>
            <w:r>
              <w:rPr>
                <w:rFonts w:cs="Nimbus Roman" w:asciiTheme="minorEastAsia" w:hAnsiTheme="minorEastAsia"/>
                <w:color w:val="000000"/>
                <w:kern w:val="0"/>
                <w:szCs w:val="21"/>
                <w:lang w:val="en"/>
              </w:rPr>
              <w:t>—</w:t>
            </w:r>
            <w:r>
              <w:rPr>
                <w:rFonts w:cs="Nimbus Roman" w:asciiTheme="minorEastAsia" w:hAnsiTheme="minorEastAsia"/>
                <w:color w:val="000000"/>
                <w:kern w:val="0"/>
                <w:szCs w:val="21"/>
              </w:rPr>
              <w:t>2019</w:t>
            </w:r>
          </w:p>
        </w:tc>
        <w:tc>
          <w:tcPr>
            <w:tcW w:w="2835" w:type="dxa"/>
            <w:vMerge w:val="restart"/>
            <w:vAlign w:val="center"/>
          </w:tcPr>
          <w:p w14:paraId="4F6CE096">
            <w:pPr>
              <w:adjustRightInd w:val="0"/>
              <w:snapToGrid w:val="0"/>
              <w:rPr>
                <w:rFonts w:asciiTheme="minorEastAsia" w:hAnsiTheme="minorEastAsia"/>
              </w:rPr>
            </w:pPr>
            <w:r>
              <w:rPr>
                <w:rFonts w:cs="Nimbus Roman" w:asciiTheme="minorEastAsia" w:hAnsiTheme="minorEastAsia"/>
                <w:color w:val="000000"/>
                <w:kern w:val="0"/>
                <w:szCs w:val="21"/>
              </w:rPr>
              <w:t>射线检测法和衍射时差法超声检测（TOFD）2种方法中任意1种</w:t>
            </w:r>
          </w:p>
        </w:tc>
      </w:tr>
      <w:tr w14:paraId="6A769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80" w:type="dxa"/>
            <w:vMerge w:val="continue"/>
            <w:vAlign w:val="center"/>
          </w:tcPr>
          <w:p w14:paraId="203440D0">
            <w:pPr>
              <w:widowControl/>
              <w:adjustRightInd w:val="0"/>
              <w:snapToGrid w:val="0"/>
              <w:jc w:val="center"/>
              <w:outlineLvl w:val="2"/>
              <w:rPr>
                <w:rFonts w:ascii="宋体" w:hAnsi="宋体" w:eastAsia="宋体" w:cs="宋体"/>
                <w:color w:val="000000"/>
                <w:kern w:val="0"/>
                <w:szCs w:val="21"/>
              </w:rPr>
            </w:pPr>
          </w:p>
        </w:tc>
        <w:tc>
          <w:tcPr>
            <w:tcW w:w="1543" w:type="dxa"/>
            <w:vMerge w:val="continue"/>
            <w:vAlign w:val="center"/>
          </w:tcPr>
          <w:p w14:paraId="046A7ED0">
            <w:pPr>
              <w:widowControl/>
              <w:adjustRightInd w:val="0"/>
              <w:snapToGrid w:val="0"/>
              <w:jc w:val="center"/>
              <w:outlineLvl w:val="2"/>
              <w:rPr>
                <w:rFonts w:ascii="宋体" w:hAnsi="宋体" w:eastAsia="宋体" w:cs="宋体"/>
                <w:color w:val="000000"/>
                <w:kern w:val="0"/>
                <w:szCs w:val="21"/>
              </w:rPr>
            </w:pPr>
          </w:p>
        </w:tc>
        <w:tc>
          <w:tcPr>
            <w:tcW w:w="4489" w:type="dxa"/>
            <w:vAlign w:val="center"/>
          </w:tcPr>
          <w:p w14:paraId="3089184E">
            <w:pPr>
              <w:widowControl/>
              <w:adjustRightInd w:val="0"/>
              <w:snapToGrid w:val="0"/>
              <w:outlineLvl w:val="2"/>
              <w:rPr>
                <w:rFonts w:cs="Nimbus Roman" w:asciiTheme="minorEastAsia" w:hAnsiTheme="minorEastAsia"/>
                <w:color w:val="000000"/>
                <w:kern w:val="0"/>
                <w:szCs w:val="21"/>
              </w:rPr>
            </w:pPr>
            <w:r>
              <w:rPr>
                <w:rFonts w:cs="Nimbus Roman" w:asciiTheme="minorEastAsia" w:hAnsiTheme="minorEastAsia"/>
                <w:color w:val="000000"/>
                <w:kern w:val="0"/>
                <w:szCs w:val="21"/>
              </w:rPr>
              <w:t>承压设备无损检测 第10部分：衍射时差法超声检测 NB/T 47013.10—2015</w:t>
            </w:r>
          </w:p>
        </w:tc>
        <w:tc>
          <w:tcPr>
            <w:tcW w:w="2835" w:type="dxa"/>
            <w:vMerge w:val="continue"/>
            <w:vAlign w:val="center"/>
          </w:tcPr>
          <w:p w14:paraId="3EFF167E">
            <w:pPr>
              <w:adjustRightInd w:val="0"/>
              <w:snapToGrid w:val="0"/>
              <w:jc w:val="center"/>
            </w:pPr>
          </w:p>
        </w:tc>
      </w:tr>
      <w:tr w14:paraId="6A8FC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80" w:type="dxa"/>
            <w:vAlign w:val="center"/>
          </w:tcPr>
          <w:p w14:paraId="18E5D126">
            <w:pPr>
              <w:widowControl/>
              <w:adjustRightInd w:val="0"/>
              <w:snapToGrid w:val="0"/>
              <w:jc w:val="center"/>
              <w:outlineLvl w:val="2"/>
              <w:rPr>
                <w:rFonts w:asciiTheme="minorEastAsia" w:hAnsiTheme="minorEastAsia"/>
                <w:kern w:val="0"/>
                <w:szCs w:val="21"/>
              </w:rPr>
            </w:pPr>
            <w:r>
              <w:rPr>
                <w:rFonts w:hint="default" w:asciiTheme="minorEastAsia" w:hAnsiTheme="minorEastAsia"/>
                <w:kern w:val="0"/>
                <w:szCs w:val="21"/>
              </w:rPr>
              <w:t>1</w:t>
            </w:r>
            <w:r>
              <w:rPr>
                <w:rFonts w:asciiTheme="minorEastAsia" w:hAnsiTheme="minorEastAsia"/>
                <w:kern w:val="0"/>
                <w:szCs w:val="21"/>
              </w:rPr>
              <w:t>0</w:t>
            </w:r>
          </w:p>
        </w:tc>
        <w:tc>
          <w:tcPr>
            <w:tcW w:w="1543" w:type="dxa"/>
            <w:vAlign w:val="center"/>
          </w:tcPr>
          <w:p w14:paraId="5436CBA4">
            <w:pPr>
              <w:adjustRightInd w:val="0"/>
              <w:snapToGrid w:val="0"/>
              <w:jc w:val="center"/>
            </w:pPr>
            <w:r>
              <w:t>弯曲</w:t>
            </w:r>
          </w:p>
        </w:tc>
        <w:tc>
          <w:tcPr>
            <w:tcW w:w="4489" w:type="dxa"/>
            <w:vAlign w:val="center"/>
          </w:tcPr>
          <w:p w14:paraId="479C7BE7">
            <w:pPr>
              <w:adjustRightInd w:val="0"/>
              <w:snapToGrid w:val="0"/>
              <w:rPr>
                <w:rFonts w:ascii="宋体" w:hAnsi="宋体" w:eastAsia="宋体" w:cs="宋体"/>
                <w:color w:val="000000"/>
                <w:kern w:val="0"/>
                <w:szCs w:val="21"/>
              </w:rPr>
            </w:pPr>
            <w:r>
              <w:rPr>
                <w:rFonts w:hint="eastAsia" w:ascii="宋体" w:hAnsi="宋体" w:eastAsia="宋体" w:cs="宋体"/>
                <w:color w:val="000000"/>
                <w:kern w:val="0"/>
                <w:szCs w:val="21"/>
              </w:rPr>
              <w:t>金属材料 弯曲试验方法GB/T 232—</w:t>
            </w:r>
            <w:r>
              <w:rPr>
                <w:rFonts w:hint="eastAsia" w:ascii="黑体" w:hAnsi="黑体" w:eastAsia="黑体" w:cs="宋体"/>
                <w:color w:val="000000"/>
                <w:kern w:val="0"/>
                <w:szCs w:val="21"/>
              </w:rPr>
              <w:t>20</w:t>
            </w:r>
            <w:r>
              <w:rPr>
                <w:rFonts w:ascii="黑体" w:hAnsi="黑体" w:eastAsia="黑体" w:cs="宋体"/>
                <w:color w:val="000000"/>
                <w:kern w:val="0"/>
                <w:szCs w:val="21"/>
              </w:rPr>
              <w:t>24</w:t>
            </w:r>
          </w:p>
        </w:tc>
        <w:tc>
          <w:tcPr>
            <w:tcW w:w="2835" w:type="dxa"/>
            <w:vAlign w:val="center"/>
          </w:tcPr>
          <w:p w14:paraId="5B9F14EC">
            <w:pPr>
              <w:adjustRightInd w:val="0"/>
              <w:snapToGrid w:val="0"/>
              <w:jc w:val="center"/>
            </w:pPr>
          </w:p>
        </w:tc>
      </w:tr>
      <w:tr w14:paraId="5A9BE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80" w:type="dxa"/>
            <w:vMerge w:val="restart"/>
            <w:vAlign w:val="center"/>
          </w:tcPr>
          <w:p w14:paraId="294AE2E1">
            <w:pPr>
              <w:widowControl/>
              <w:adjustRightInd w:val="0"/>
              <w:snapToGrid w:val="0"/>
              <w:jc w:val="center"/>
              <w:outlineLvl w:val="2"/>
              <w:rPr>
                <w:rFonts w:asciiTheme="minorEastAsia" w:hAnsiTheme="minorEastAsia"/>
                <w:kern w:val="0"/>
                <w:szCs w:val="21"/>
              </w:rPr>
            </w:pPr>
            <w:r>
              <w:rPr>
                <w:rFonts w:hint="default" w:asciiTheme="minorEastAsia" w:hAnsiTheme="minorEastAsia"/>
                <w:kern w:val="0"/>
                <w:szCs w:val="21"/>
              </w:rPr>
              <w:t>1</w:t>
            </w:r>
            <w:r>
              <w:rPr>
                <w:rFonts w:asciiTheme="minorEastAsia" w:hAnsiTheme="minorEastAsia"/>
                <w:kern w:val="0"/>
                <w:szCs w:val="21"/>
              </w:rPr>
              <w:t>1</w:t>
            </w:r>
          </w:p>
        </w:tc>
        <w:tc>
          <w:tcPr>
            <w:tcW w:w="1543" w:type="dxa"/>
            <w:vMerge w:val="restart"/>
            <w:vAlign w:val="center"/>
          </w:tcPr>
          <w:p w14:paraId="6684D625">
            <w:pPr>
              <w:widowControl/>
              <w:adjustRightInd w:val="0"/>
              <w:snapToGrid w:val="0"/>
              <w:jc w:val="center"/>
              <w:outlineLvl w:val="2"/>
              <w:rPr>
                <w:color w:val="000000"/>
                <w:kern w:val="0"/>
                <w:szCs w:val="21"/>
              </w:rPr>
            </w:pPr>
            <w:r>
              <w:rPr>
                <w:color w:val="000000"/>
                <w:kern w:val="0"/>
                <w:szCs w:val="21"/>
              </w:rPr>
              <w:t>表面清洁度</w:t>
            </w:r>
          </w:p>
        </w:tc>
        <w:tc>
          <w:tcPr>
            <w:tcW w:w="4489" w:type="dxa"/>
            <w:vAlign w:val="center"/>
          </w:tcPr>
          <w:p w14:paraId="08136C22">
            <w:pPr>
              <w:adjustRightInd w:val="0"/>
              <w:snapToGrid w:val="0"/>
              <w:jc w:val="left"/>
              <w:rPr>
                <w:rFonts w:ascii="黑体" w:hAnsi="黑体" w:eastAsia="黑体" w:cs="宋体"/>
                <w:color w:val="000000"/>
                <w:kern w:val="0"/>
                <w:szCs w:val="21"/>
              </w:rPr>
            </w:pPr>
            <w:r>
              <w:rPr>
                <w:rFonts w:hint="eastAsia" w:ascii="黑体" w:hAnsi="黑体" w:eastAsia="黑体"/>
                <w:szCs w:val="21"/>
              </w:rPr>
              <w:t xml:space="preserve">涂覆涂料前钢材表面处理 </w:t>
            </w:r>
            <w:r>
              <w:rPr>
                <w:rFonts w:ascii="黑体" w:hAnsi="黑体" w:eastAsia="黑体"/>
                <w:szCs w:val="21"/>
              </w:rPr>
              <w:t xml:space="preserve"> </w:t>
            </w:r>
            <w:r>
              <w:rPr>
                <w:rFonts w:hint="eastAsia" w:ascii="黑体" w:hAnsi="黑体" w:eastAsia="黑体"/>
                <w:szCs w:val="21"/>
              </w:rPr>
              <w:t>表面清洁度的目视评定 第1部分：未涂覆过的钢材表面和全面清除原有涂层后的钢材表面的锈蚀等级和处理等级 GB/T 8923.1—2011</w:t>
            </w:r>
          </w:p>
        </w:tc>
        <w:tc>
          <w:tcPr>
            <w:tcW w:w="2835" w:type="dxa"/>
            <w:vMerge w:val="restart"/>
            <w:vAlign w:val="center"/>
          </w:tcPr>
          <w:p w14:paraId="612788CA">
            <w:pPr>
              <w:adjustRightInd w:val="0"/>
              <w:snapToGrid w:val="0"/>
              <w:jc w:val="left"/>
              <w:rPr>
                <w:rFonts w:asciiTheme="minorEastAsia" w:hAnsiTheme="minorEastAsia"/>
              </w:rPr>
            </w:pPr>
          </w:p>
        </w:tc>
      </w:tr>
      <w:tr w14:paraId="2A71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80" w:type="dxa"/>
            <w:vMerge w:val="continue"/>
            <w:vAlign w:val="center"/>
          </w:tcPr>
          <w:p w14:paraId="504FA7B2">
            <w:pPr>
              <w:widowControl/>
              <w:adjustRightInd w:val="0"/>
              <w:snapToGrid w:val="0"/>
              <w:jc w:val="center"/>
              <w:outlineLvl w:val="2"/>
              <w:rPr>
                <w:rFonts w:asciiTheme="minorEastAsia" w:hAnsiTheme="minorEastAsia"/>
                <w:kern w:val="0"/>
                <w:szCs w:val="21"/>
              </w:rPr>
            </w:pPr>
          </w:p>
        </w:tc>
        <w:tc>
          <w:tcPr>
            <w:tcW w:w="1543" w:type="dxa"/>
            <w:vMerge w:val="continue"/>
            <w:vAlign w:val="center"/>
          </w:tcPr>
          <w:p w14:paraId="6EB4F206">
            <w:pPr>
              <w:widowControl/>
              <w:adjustRightInd w:val="0"/>
              <w:snapToGrid w:val="0"/>
              <w:jc w:val="center"/>
              <w:outlineLvl w:val="2"/>
              <w:rPr>
                <w:color w:val="000000"/>
                <w:kern w:val="0"/>
                <w:szCs w:val="21"/>
              </w:rPr>
            </w:pPr>
          </w:p>
        </w:tc>
        <w:tc>
          <w:tcPr>
            <w:tcW w:w="4489" w:type="dxa"/>
            <w:vAlign w:val="center"/>
          </w:tcPr>
          <w:p w14:paraId="6FAE6FCD">
            <w:pPr>
              <w:adjustRightInd w:val="0"/>
              <w:snapToGrid w:val="0"/>
              <w:jc w:val="left"/>
              <w:rPr>
                <w:rFonts w:ascii="黑体" w:hAnsi="黑体" w:eastAsia="黑体"/>
                <w:szCs w:val="21"/>
              </w:rPr>
            </w:pPr>
            <w:r>
              <w:rPr>
                <w:rFonts w:hint="eastAsia" w:ascii="黑体" w:hAnsi="黑体" w:eastAsia="黑体"/>
                <w:szCs w:val="21"/>
              </w:rPr>
              <w:t xml:space="preserve">涂覆涂料前钢材表面处理 </w:t>
            </w:r>
            <w:r>
              <w:rPr>
                <w:rFonts w:ascii="黑体" w:hAnsi="黑体" w:eastAsia="黑体"/>
                <w:szCs w:val="21"/>
              </w:rPr>
              <w:t xml:space="preserve"> </w:t>
            </w:r>
            <w:r>
              <w:rPr>
                <w:rFonts w:hint="eastAsia" w:ascii="黑体" w:hAnsi="黑体" w:eastAsia="黑体"/>
                <w:szCs w:val="21"/>
              </w:rPr>
              <w:t>表面清洁度的目视评定 第2部分：已涂覆过的钢材表面局部清除原有涂层后的处理等级 GB/T 8923.2—2008</w:t>
            </w:r>
          </w:p>
        </w:tc>
        <w:tc>
          <w:tcPr>
            <w:tcW w:w="2835" w:type="dxa"/>
            <w:vMerge w:val="continue"/>
            <w:vAlign w:val="center"/>
          </w:tcPr>
          <w:p w14:paraId="6A5C56F0">
            <w:pPr>
              <w:adjustRightInd w:val="0"/>
              <w:snapToGrid w:val="0"/>
              <w:jc w:val="center"/>
            </w:pPr>
          </w:p>
        </w:tc>
      </w:tr>
      <w:tr w14:paraId="1A811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80" w:type="dxa"/>
            <w:vMerge w:val="continue"/>
            <w:vAlign w:val="center"/>
          </w:tcPr>
          <w:p w14:paraId="0C5608F7">
            <w:pPr>
              <w:widowControl/>
              <w:adjustRightInd w:val="0"/>
              <w:snapToGrid w:val="0"/>
              <w:jc w:val="center"/>
              <w:outlineLvl w:val="2"/>
              <w:rPr>
                <w:rFonts w:asciiTheme="minorEastAsia" w:hAnsiTheme="minorEastAsia"/>
                <w:kern w:val="0"/>
                <w:szCs w:val="21"/>
              </w:rPr>
            </w:pPr>
          </w:p>
        </w:tc>
        <w:tc>
          <w:tcPr>
            <w:tcW w:w="1543" w:type="dxa"/>
            <w:vMerge w:val="continue"/>
            <w:vAlign w:val="center"/>
          </w:tcPr>
          <w:p w14:paraId="37AB961D">
            <w:pPr>
              <w:widowControl/>
              <w:adjustRightInd w:val="0"/>
              <w:snapToGrid w:val="0"/>
              <w:jc w:val="center"/>
              <w:outlineLvl w:val="2"/>
              <w:rPr>
                <w:color w:val="000000"/>
                <w:kern w:val="0"/>
                <w:szCs w:val="21"/>
              </w:rPr>
            </w:pPr>
          </w:p>
        </w:tc>
        <w:tc>
          <w:tcPr>
            <w:tcW w:w="4489" w:type="dxa"/>
            <w:vAlign w:val="center"/>
          </w:tcPr>
          <w:p w14:paraId="369E0FCE">
            <w:pPr>
              <w:adjustRightInd w:val="0"/>
              <w:snapToGrid w:val="0"/>
              <w:jc w:val="left"/>
              <w:rPr>
                <w:rFonts w:ascii="黑体" w:hAnsi="黑体" w:eastAsia="黑体"/>
                <w:szCs w:val="21"/>
              </w:rPr>
            </w:pPr>
            <w:r>
              <w:rPr>
                <w:rFonts w:hint="eastAsia" w:ascii="黑体" w:hAnsi="黑体" w:eastAsia="黑体"/>
                <w:szCs w:val="21"/>
              </w:rPr>
              <w:t>涂覆涂料前钢材表面处理  表面清洁度的目视评定 第3部分：焊缝、边缘和其他区域的表面缺陷的处理等级 GB/T</w:t>
            </w:r>
            <w:r>
              <w:rPr>
                <w:rFonts w:ascii="黑体" w:hAnsi="黑体" w:eastAsia="黑体"/>
                <w:szCs w:val="21"/>
              </w:rPr>
              <w:t xml:space="preserve"> </w:t>
            </w:r>
            <w:r>
              <w:rPr>
                <w:rFonts w:hint="eastAsia" w:ascii="黑体" w:hAnsi="黑体" w:eastAsia="黑体"/>
                <w:szCs w:val="21"/>
              </w:rPr>
              <w:t>8923.3—2009</w:t>
            </w:r>
          </w:p>
        </w:tc>
        <w:tc>
          <w:tcPr>
            <w:tcW w:w="2835" w:type="dxa"/>
            <w:vMerge w:val="continue"/>
            <w:vAlign w:val="center"/>
          </w:tcPr>
          <w:p w14:paraId="6B7DA89A">
            <w:pPr>
              <w:adjustRightInd w:val="0"/>
              <w:snapToGrid w:val="0"/>
              <w:jc w:val="center"/>
            </w:pPr>
          </w:p>
        </w:tc>
      </w:tr>
      <w:tr w14:paraId="614C2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0" w:type="dxa"/>
            <w:vMerge w:val="restart"/>
            <w:vAlign w:val="center"/>
          </w:tcPr>
          <w:p w14:paraId="3C8553C0">
            <w:pPr>
              <w:widowControl/>
              <w:adjustRightInd w:val="0"/>
              <w:snapToGrid w:val="0"/>
              <w:jc w:val="center"/>
              <w:outlineLvl w:val="2"/>
              <w:rPr>
                <w:rFonts w:asciiTheme="minorEastAsia" w:hAnsiTheme="minorEastAsia"/>
                <w:kern w:val="0"/>
                <w:szCs w:val="21"/>
              </w:rPr>
            </w:pPr>
            <w:r>
              <w:rPr>
                <w:rFonts w:hint="default" w:asciiTheme="minorEastAsia" w:hAnsiTheme="minorEastAsia"/>
                <w:kern w:val="0"/>
                <w:szCs w:val="21"/>
              </w:rPr>
              <w:t>1</w:t>
            </w:r>
            <w:r>
              <w:rPr>
                <w:rFonts w:asciiTheme="minorEastAsia" w:hAnsiTheme="minorEastAsia"/>
                <w:kern w:val="0"/>
                <w:szCs w:val="21"/>
              </w:rPr>
              <w:t>6</w:t>
            </w:r>
          </w:p>
        </w:tc>
        <w:tc>
          <w:tcPr>
            <w:tcW w:w="1543" w:type="dxa"/>
            <w:vMerge w:val="restart"/>
            <w:vAlign w:val="center"/>
          </w:tcPr>
          <w:p w14:paraId="1019203B">
            <w:pPr>
              <w:widowControl/>
              <w:adjustRightInd w:val="0"/>
              <w:snapToGrid w:val="0"/>
              <w:jc w:val="center"/>
              <w:outlineLvl w:val="2"/>
              <w:rPr>
                <w:color w:val="000000"/>
                <w:kern w:val="0"/>
                <w:szCs w:val="21"/>
              </w:rPr>
            </w:pPr>
            <w:r>
              <w:rPr>
                <w:color w:val="000000"/>
                <w:kern w:val="0"/>
                <w:szCs w:val="21"/>
              </w:rPr>
              <w:t>腐蚀深度与面积</w:t>
            </w:r>
          </w:p>
        </w:tc>
        <w:tc>
          <w:tcPr>
            <w:tcW w:w="4489" w:type="dxa"/>
            <w:vAlign w:val="center"/>
          </w:tcPr>
          <w:p w14:paraId="10AB9E16">
            <w:pPr>
              <w:adjustRightInd w:val="0"/>
              <w:snapToGrid w:val="0"/>
              <w:jc w:val="left"/>
              <w:rPr>
                <w:rFonts w:cs="Nimbus Roman" w:asciiTheme="minorEastAsia" w:hAnsiTheme="minorEastAsia"/>
                <w:color w:val="000000"/>
                <w:kern w:val="0"/>
                <w:szCs w:val="21"/>
              </w:rPr>
            </w:pPr>
            <w:r>
              <w:rPr>
                <w:rFonts w:cs="Nimbus Roman" w:asciiTheme="minorEastAsia" w:hAnsiTheme="minorEastAsia"/>
                <w:color w:val="000000"/>
                <w:kern w:val="0"/>
                <w:szCs w:val="21"/>
              </w:rPr>
              <w:t>水工金属结构制造安装质量检验通则</w:t>
            </w:r>
            <w:r>
              <w:rPr>
                <w:rFonts w:hint="eastAsia" w:cs="Nimbus Roman" w:asciiTheme="minorEastAsia" w:hAnsiTheme="minorEastAsia"/>
                <w:color w:val="000000"/>
                <w:kern w:val="0"/>
                <w:szCs w:val="21"/>
              </w:rPr>
              <w:t xml:space="preserve"> </w:t>
            </w:r>
          </w:p>
          <w:p w14:paraId="79842544">
            <w:pPr>
              <w:adjustRightInd w:val="0"/>
              <w:snapToGrid w:val="0"/>
              <w:jc w:val="left"/>
              <w:rPr>
                <w:rFonts w:asciiTheme="minorEastAsia" w:hAnsiTheme="minorEastAsia"/>
                <w:szCs w:val="21"/>
              </w:rPr>
            </w:pPr>
            <w:r>
              <w:rPr>
                <w:rFonts w:cs="Nimbus Roman" w:asciiTheme="minorEastAsia" w:hAnsiTheme="minorEastAsia"/>
                <w:color w:val="000000"/>
                <w:kern w:val="0"/>
                <w:szCs w:val="21"/>
              </w:rPr>
              <w:t>SL 582</w:t>
            </w:r>
            <w:r>
              <w:rPr>
                <w:rFonts w:cs="Nimbus Roman" w:asciiTheme="minorEastAsia" w:hAnsiTheme="minorEastAsia"/>
                <w:color w:val="000000"/>
                <w:kern w:val="0"/>
                <w:szCs w:val="21"/>
                <w:lang w:val="en"/>
              </w:rPr>
              <w:t>—</w:t>
            </w:r>
            <w:r>
              <w:rPr>
                <w:rFonts w:cs="Nimbus Roman" w:asciiTheme="minorEastAsia" w:hAnsiTheme="minorEastAsia"/>
                <w:color w:val="000000"/>
                <w:kern w:val="0"/>
                <w:szCs w:val="21"/>
              </w:rPr>
              <w:t>2012</w:t>
            </w:r>
          </w:p>
        </w:tc>
        <w:tc>
          <w:tcPr>
            <w:tcW w:w="2835" w:type="dxa"/>
            <w:vAlign w:val="center"/>
          </w:tcPr>
          <w:p w14:paraId="67A9C6BD">
            <w:pPr>
              <w:adjustRightInd w:val="0"/>
              <w:snapToGrid w:val="0"/>
              <w:jc w:val="center"/>
            </w:pPr>
          </w:p>
        </w:tc>
      </w:tr>
      <w:tr w14:paraId="11411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80" w:type="dxa"/>
            <w:vMerge w:val="continue"/>
            <w:vAlign w:val="center"/>
          </w:tcPr>
          <w:p w14:paraId="21CC14BF">
            <w:pPr>
              <w:adjustRightInd w:val="0"/>
              <w:snapToGrid w:val="0"/>
              <w:jc w:val="center"/>
            </w:pPr>
          </w:p>
        </w:tc>
        <w:tc>
          <w:tcPr>
            <w:tcW w:w="1543" w:type="dxa"/>
            <w:vMerge w:val="continue"/>
            <w:vAlign w:val="center"/>
          </w:tcPr>
          <w:p w14:paraId="7A0B13D8">
            <w:pPr>
              <w:widowControl/>
              <w:adjustRightInd w:val="0"/>
              <w:snapToGrid w:val="0"/>
              <w:jc w:val="center"/>
              <w:outlineLvl w:val="2"/>
              <w:rPr>
                <w:color w:val="000000"/>
                <w:kern w:val="0"/>
                <w:szCs w:val="21"/>
              </w:rPr>
            </w:pPr>
          </w:p>
        </w:tc>
        <w:tc>
          <w:tcPr>
            <w:tcW w:w="4489" w:type="dxa"/>
            <w:vAlign w:val="center"/>
          </w:tcPr>
          <w:p w14:paraId="6BC7FA4A">
            <w:pPr>
              <w:widowControl/>
              <w:adjustRightInd w:val="0"/>
              <w:snapToGrid w:val="0"/>
              <w:outlineLvl w:val="2"/>
              <w:rPr>
                <w:rFonts w:cs="Nimbus Roman" w:asciiTheme="minorEastAsia" w:hAnsiTheme="minorEastAsia"/>
                <w:color w:val="000000"/>
                <w:kern w:val="0"/>
                <w:szCs w:val="21"/>
              </w:rPr>
            </w:pPr>
            <w:r>
              <w:rPr>
                <w:rFonts w:cs="Nimbus Roman" w:asciiTheme="minorEastAsia" w:hAnsiTheme="minorEastAsia"/>
                <w:color w:val="000000"/>
                <w:kern w:val="0"/>
                <w:szCs w:val="21"/>
              </w:rPr>
              <w:t xml:space="preserve">水工钢闸门和启闭机安全检测技术规程 </w:t>
            </w:r>
          </w:p>
          <w:p w14:paraId="22DD0C08">
            <w:pPr>
              <w:adjustRightInd w:val="0"/>
              <w:snapToGrid w:val="0"/>
              <w:jc w:val="left"/>
              <w:rPr>
                <w:rFonts w:asciiTheme="minorEastAsia" w:hAnsiTheme="minorEastAsia"/>
                <w:szCs w:val="21"/>
              </w:rPr>
            </w:pPr>
            <w:r>
              <w:rPr>
                <w:rFonts w:cs="Nimbus Roman" w:asciiTheme="minorEastAsia" w:hAnsiTheme="minorEastAsia"/>
                <w:color w:val="000000"/>
                <w:kern w:val="0"/>
                <w:szCs w:val="21"/>
              </w:rPr>
              <w:t>SL 101</w:t>
            </w:r>
            <w:r>
              <w:rPr>
                <w:rFonts w:cs="Nimbus Roman" w:asciiTheme="minorEastAsia" w:hAnsiTheme="minorEastAsia"/>
                <w:color w:val="000000"/>
                <w:kern w:val="0"/>
                <w:szCs w:val="21"/>
                <w:lang w:val="en"/>
              </w:rPr>
              <w:t>—</w:t>
            </w:r>
            <w:r>
              <w:rPr>
                <w:rFonts w:cs="Nimbus Roman" w:asciiTheme="minorEastAsia" w:hAnsiTheme="minorEastAsia"/>
                <w:color w:val="000000"/>
                <w:kern w:val="0"/>
                <w:szCs w:val="21"/>
              </w:rPr>
              <w:t>2014</w:t>
            </w:r>
          </w:p>
        </w:tc>
        <w:tc>
          <w:tcPr>
            <w:tcW w:w="2835" w:type="dxa"/>
            <w:vAlign w:val="center"/>
          </w:tcPr>
          <w:p w14:paraId="3BF2CD7D">
            <w:pPr>
              <w:adjustRightInd w:val="0"/>
              <w:snapToGrid w:val="0"/>
              <w:jc w:val="center"/>
            </w:pPr>
          </w:p>
        </w:tc>
      </w:tr>
      <w:tr w14:paraId="3F7B1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80" w:type="dxa"/>
            <w:vMerge w:val="continue"/>
            <w:vAlign w:val="center"/>
          </w:tcPr>
          <w:p w14:paraId="643D4BE7">
            <w:pPr>
              <w:adjustRightInd w:val="0"/>
              <w:snapToGrid w:val="0"/>
              <w:jc w:val="center"/>
            </w:pPr>
          </w:p>
        </w:tc>
        <w:tc>
          <w:tcPr>
            <w:tcW w:w="1543" w:type="dxa"/>
            <w:vMerge w:val="continue"/>
            <w:vAlign w:val="center"/>
          </w:tcPr>
          <w:p w14:paraId="315B646A">
            <w:pPr>
              <w:widowControl/>
              <w:adjustRightInd w:val="0"/>
              <w:snapToGrid w:val="0"/>
              <w:jc w:val="center"/>
              <w:outlineLvl w:val="2"/>
              <w:rPr>
                <w:color w:val="000000"/>
                <w:kern w:val="0"/>
                <w:szCs w:val="21"/>
              </w:rPr>
            </w:pPr>
          </w:p>
        </w:tc>
        <w:tc>
          <w:tcPr>
            <w:tcW w:w="4489" w:type="dxa"/>
            <w:vAlign w:val="center"/>
          </w:tcPr>
          <w:p w14:paraId="6C6B46E2">
            <w:pPr>
              <w:adjustRightInd w:val="0"/>
              <w:snapToGrid w:val="0"/>
              <w:jc w:val="left"/>
              <w:rPr>
                <w:rFonts w:ascii="黑体" w:hAnsi="黑体" w:eastAsia="黑体"/>
                <w:szCs w:val="21"/>
              </w:rPr>
            </w:pPr>
            <w:r>
              <w:rPr>
                <w:rFonts w:hint="eastAsia" w:ascii="黑体" w:hAnsi="黑体" w:eastAsia="黑体"/>
                <w:szCs w:val="21"/>
              </w:rPr>
              <w:t xml:space="preserve">热轧钢板表面质量的一般要求 </w:t>
            </w:r>
          </w:p>
          <w:p w14:paraId="40FAD5F6">
            <w:pPr>
              <w:adjustRightInd w:val="0"/>
              <w:snapToGrid w:val="0"/>
              <w:jc w:val="left"/>
              <w:rPr>
                <w:rFonts w:ascii="黑体" w:hAnsi="黑体" w:eastAsia="黑体"/>
                <w:szCs w:val="21"/>
              </w:rPr>
            </w:pPr>
            <w:r>
              <w:rPr>
                <w:rFonts w:hint="eastAsia" w:ascii="黑体" w:hAnsi="黑体" w:eastAsia="黑体"/>
                <w:szCs w:val="21"/>
              </w:rPr>
              <w:t>GB/T</w:t>
            </w:r>
            <w:r>
              <w:rPr>
                <w:rFonts w:ascii="黑体" w:hAnsi="黑体" w:eastAsia="黑体"/>
                <w:szCs w:val="21"/>
              </w:rPr>
              <w:t xml:space="preserve"> </w:t>
            </w:r>
            <w:r>
              <w:rPr>
                <w:rFonts w:hint="eastAsia" w:ascii="黑体" w:hAnsi="黑体" w:eastAsia="黑体"/>
                <w:szCs w:val="21"/>
              </w:rPr>
              <w:t>14977—2008</w:t>
            </w:r>
          </w:p>
        </w:tc>
        <w:tc>
          <w:tcPr>
            <w:tcW w:w="2835" w:type="dxa"/>
            <w:vAlign w:val="center"/>
          </w:tcPr>
          <w:p w14:paraId="0CBB8A3A">
            <w:pPr>
              <w:adjustRightInd w:val="0"/>
              <w:snapToGrid w:val="0"/>
              <w:jc w:val="center"/>
            </w:pPr>
          </w:p>
        </w:tc>
      </w:tr>
      <w:tr w14:paraId="449C1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47" w:type="dxa"/>
            <w:gridSpan w:val="4"/>
            <w:vAlign w:val="center"/>
          </w:tcPr>
          <w:p w14:paraId="0F852F6D">
            <w:pPr>
              <w:adjustRightInd w:val="0"/>
              <w:snapToGrid w:val="0"/>
              <w:jc w:val="left"/>
            </w:pPr>
            <w:r>
              <w:rPr>
                <w:rFonts w:hint="eastAsia" w:ascii="宋体" w:hAnsi="宋体" w:eastAsia="宋体" w:cs="宋体"/>
                <w:color w:val="000000"/>
                <w:kern w:val="0"/>
                <w:szCs w:val="21"/>
              </w:rPr>
              <w:t>（二）制造安装与在役质量</w:t>
            </w:r>
            <w:r>
              <w:rPr>
                <w:rFonts w:hint="eastAsia" w:ascii="宋体" w:hAnsi="宋体" w:eastAsia="宋体" w:cs="宋体"/>
                <w:kern w:val="0"/>
                <w:szCs w:val="21"/>
              </w:rPr>
              <w:t>检测</w:t>
            </w:r>
          </w:p>
        </w:tc>
      </w:tr>
      <w:tr w14:paraId="7EBC9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80" w:type="dxa"/>
            <w:vAlign w:val="center"/>
          </w:tcPr>
          <w:p w14:paraId="493DFB96">
            <w:pPr>
              <w:widowControl/>
              <w:adjustRightInd w:val="0"/>
              <w:snapToGrid w:val="0"/>
              <w:jc w:val="center"/>
              <w:outlineLvl w:val="2"/>
              <w:rPr>
                <w:rFonts w:cs="宋体" w:asciiTheme="minorEastAsia" w:hAnsiTheme="minorEastAsia"/>
                <w:color w:val="000000"/>
                <w:kern w:val="0"/>
                <w:szCs w:val="21"/>
              </w:rPr>
            </w:pPr>
            <w:r>
              <w:rPr>
                <w:rFonts w:asciiTheme="minorEastAsia" w:hAnsiTheme="minorEastAsia"/>
                <w:color w:val="000000"/>
                <w:kern w:val="0"/>
                <w:szCs w:val="21"/>
              </w:rPr>
              <w:t>23</w:t>
            </w:r>
          </w:p>
        </w:tc>
        <w:tc>
          <w:tcPr>
            <w:tcW w:w="1543" w:type="dxa"/>
            <w:vAlign w:val="center"/>
          </w:tcPr>
          <w:p w14:paraId="71E89B50">
            <w:pPr>
              <w:widowControl/>
              <w:adjustRightInd w:val="0"/>
              <w:snapToGrid w:val="0"/>
              <w:jc w:val="center"/>
              <w:outlineLvl w:val="2"/>
              <w:rPr>
                <w:rFonts w:cs="宋体" w:asciiTheme="minorEastAsia" w:hAnsiTheme="minorEastAsia"/>
                <w:color w:val="000000"/>
                <w:kern w:val="0"/>
                <w:szCs w:val="21"/>
              </w:rPr>
            </w:pPr>
            <w:r>
              <w:rPr>
                <w:rFonts w:asciiTheme="minorEastAsia" w:hAnsiTheme="minorEastAsia"/>
                <w:color w:val="000000"/>
                <w:kern w:val="0"/>
                <w:szCs w:val="21"/>
              </w:rPr>
              <w:t>橡胶硬度</w:t>
            </w:r>
          </w:p>
        </w:tc>
        <w:tc>
          <w:tcPr>
            <w:tcW w:w="4489" w:type="dxa"/>
            <w:vAlign w:val="center"/>
          </w:tcPr>
          <w:p w14:paraId="62B440CE">
            <w:pPr>
              <w:adjustRightInd w:val="0"/>
              <w:snapToGrid w:val="0"/>
              <w:rPr>
                <w:rFonts w:ascii="黑体" w:hAnsi="黑体" w:eastAsia="黑体"/>
                <w:szCs w:val="21"/>
              </w:rPr>
            </w:pPr>
            <w:r>
              <w:rPr>
                <w:rFonts w:ascii="黑体" w:hAnsi="黑体" w:eastAsia="黑体"/>
                <w:szCs w:val="21"/>
              </w:rPr>
              <w:t>硫化橡胶或热塑性橡胶 压入硬度试验方法 第1部分:邵氏硬度计法</w:t>
            </w:r>
            <w:r>
              <w:rPr>
                <w:rFonts w:hint="eastAsia" w:ascii="黑体" w:hAnsi="黑体" w:eastAsia="黑体"/>
                <w:szCs w:val="21"/>
              </w:rPr>
              <w:t xml:space="preserve">（邵尔硬度） </w:t>
            </w:r>
          </w:p>
          <w:p w14:paraId="505075FC">
            <w:pPr>
              <w:adjustRightInd w:val="0"/>
              <w:snapToGrid w:val="0"/>
              <w:rPr>
                <w:rFonts w:eastAsia="宋体"/>
                <w:szCs w:val="21"/>
              </w:rPr>
            </w:pPr>
            <w:r>
              <w:rPr>
                <w:rFonts w:ascii="黑体" w:hAnsi="黑体" w:eastAsia="黑体"/>
                <w:szCs w:val="21"/>
              </w:rPr>
              <w:t>GB/T 531.1</w:t>
            </w:r>
            <w:r>
              <w:rPr>
                <w:rFonts w:hint="eastAsia" w:ascii="黑体" w:hAnsi="黑体" w:eastAsia="黑体"/>
                <w:szCs w:val="21"/>
              </w:rPr>
              <w:t>—</w:t>
            </w:r>
            <w:r>
              <w:rPr>
                <w:rFonts w:ascii="黑体" w:hAnsi="黑体" w:eastAsia="黑体"/>
                <w:szCs w:val="21"/>
              </w:rPr>
              <w:t>-2008</w:t>
            </w:r>
          </w:p>
        </w:tc>
        <w:tc>
          <w:tcPr>
            <w:tcW w:w="2835" w:type="dxa"/>
            <w:vAlign w:val="center"/>
          </w:tcPr>
          <w:p w14:paraId="0E0E2E99">
            <w:pPr>
              <w:adjustRightInd w:val="0"/>
              <w:snapToGrid w:val="0"/>
              <w:jc w:val="left"/>
              <w:rPr>
                <w:rFonts w:asciiTheme="minorEastAsia" w:hAnsiTheme="minorEastAsia"/>
              </w:rPr>
            </w:pPr>
          </w:p>
        </w:tc>
      </w:tr>
      <w:tr w14:paraId="2FAD8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47" w:type="dxa"/>
            <w:gridSpan w:val="4"/>
            <w:vAlign w:val="center"/>
          </w:tcPr>
          <w:p w14:paraId="337565E1">
            <w:pPr>
              <w:adjustRightInd w:val="0"/>
              <w:snapToGrid w:val="0"/>
              <w:jc w:val="left"/>
            </w:pPr>
            <w:r>
              <w:rPr>
                <w:rFonts w:hint="eastAsia" w:ascii="宋体" w:hAnsi="宋体" w:eastAsia="宋体" w:cs="宋体"/>
                <w:color w:val="000000"/>
                <w:kern w:val="0"/>
                <w:szCs w:val="21"/>
              </w:rPr>
              <w:t>（三）启闭机与清污机</w:t>
            </w:r>
            <w:r>
              <w:rPr>
                <w:rFonts w:hint="eastAsia" w:ascii="宋体" w:hAnsi="宋体" w:eastAsia="宋体" w:cs="宋体"/>
                <w:kern w:val="0"/>
                <w:szCs w:val="21"/>
              </w:rPr>
              <w:t>检测</w:t>
            </w:r>
          </w:p>
        </w:tc>
      </w:tr>
      <w:tr w14:paraId="64475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80" w:type="dxa"/>
            <w:vAlign w:val="center"/>
          </w:tcPr>
          <w:p w14:paraId="6C03AFDB">
            <w:pPr>
              <w:widowControl/>
              <w:adjustRightInd w:val="0"/>
              <w:snapToGrid w:val="0"/>
              <w:jc w:val="center"/>
              <w:outlineLvl w:val="2"/>
              <w:rPr>
                <w:rFonts w:ascii="宋体" w:hAnsi="宋体" w:eastAsia="宋体" w:cs="宋体"/>
                <w:color w:val="000000"/>
                <w:kern w:val="0"/>
                <w:szCs w:val="21"/>
              </w:rPr>
            </w:pPr>
            <w:r>
              <w:rPr>
                <w:rFonts w:hint="eastAsia" w:ascii="宋体" w:hAnsi="宋体" w:eastAsia="宋体" w:cs="宋体"/>
                <w:color w:val="000000"/>
                <w:kern w:val="0"/>
                <w:szCs w:val="21"/>
              </w:rPr>
              <w:t>25</w:t>
            </w:r>
          </w:p>
        </w:tc>
        <w:tc>
          <w:tcPr>
            <w:tcW w:w="1543" w:type="dxa"/>
            <w:vAlign w:val="center"/>
          </w:tcPr>
          <w:p w14:paraId="0AC85868">
            <w:pPr>
              <w:widowControl/>
              <w:adjustRightInd w:val="0"/>
              <w:snapToGrid w:val="0"/>
              <w:jc w:val="center"/>
              <w:outlineLvl w:val="2"/>
              <w:rPr>
                <w:rFonts w:ascii="宋体" w:hAnsi="宋体" w:eastAsia="宋体" w:cs="宋体"/>
                <w:color w:val="000000"/>
                <w:kern w:val="0"/>
                <w:szCs w:val="21"/>
              </w:rPr>
            </w:pPr>
            <w:r>
              <w:rPr>
                <w:rFonts w:hint="eastAsia" w:ascii="宋体" w:hAnsi="宋体" w:eastAsia="宋体" w:cs="宋体"/>
                <w:color w:val="000000"/>
                <w:kern w:val="0"/>
                <w:szCs w:val="21"/>
              </w:rPr>
              <w:t>电压</w:t>
            </w:r>
          </w:p>
        </w:tc>
        <w:tc>
          <w:tcPr>
            <w:tcW w:w="4489" w:type="dxa"/>
            <w:vAlign w:val="center"/>
          </w:tcPr>
          <w:p w14:paraId="72A6590E">
            <w:pPr>
              <w:widowControl/>
              <w:adjustRightInd w:val="0"/>
              <w:snapToGrid w:val="0"/>
              <w:outlineLvl w:val="2"/>
              <w:rPr>
                <w:rFonts w:ascii="宋体" w:hAnsi="宋体" w:eastAsia="宋体" w:cs="宋体"/>
                <w:color w:val="000000"/>
                <w:kern w:val="0"/>
                <w:szCs w:val="21"/>
              </w:rPr>
            </w:pPr>
            <w:r>
              <w:rPr>
                <w:rFonts w:hint="eastAsia" w:ascii="宋体" w:hAnsi="宋体" w:eastAsia="宋体" w:cs="宋体"/>
                <w:color w:val="000000"/>
                <w:kern w:val="0"/>
                <w:szCs w:val="21"/>
              </w:rPr>
              <w:t>三相异步电动机试验方法 GB/T 1032</w:t>
            </w:r>
            <w:r>
              <w:rPr>
                <w:rFonts w:hint="eastAsia" w:ascii="宋体" w:hAnsi="宋体" w:eastAsia="宋体" w:cs="宋体"/>
                <w:color w:val="000000"/>
                <w:kern w:val="0"/>
                <w:szCs w:val="21"/>
                <w:lang w:val="en"/>
              </w:rPr>
              <w:t>—</w:t>
            </w:r>
            <w:r>
              <w:rPr>
                <w:rFonts w:hint="eastAsia" w:ascii="黑体" w:hAnsi="黑体" w:eastAsia="黑体" w:cs="宋体"/>
                <w:color w:val="000000"/>
                <w:kern w:val="0"/>
                <w:szCs w:val="21"/>
              </w:rPr>
              <w:t>2023</w:t>
            </w:r>
          </w:p>
        </w:tc>
        <w:tc>
          <w:tcPr>
            <w:tcW w:w="2835" w:type="dxa"/>
            <w:vAlign w:val="center"/>
          </w:tcPr>
          <w:p w14:paraId="09D1B49D">
            <w:pPr>
              <w:adjustRightInd w:val="0"/>
              <w:snapToGrid w:val="0"/>
              <w:jc w:val="center"/>
            </w:pPr>
          </w:p>
        </w:tc>
      </w:tr>
      <w:tr w14:paraId="511F4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80" w:type="dxa"/>
            <w:vMerge w:val="restart"/>
            <w:vAlign w:val="center"/>
          </w:tcPr>
          <w:p w14:paraId="5F4A9625">
            <w:pPr>
              <w:adjustRightInd w:val="0"/>
              <w:snapToGrid w:val="0"/>
              <w:jc w:val="center"/>
              <w:rPr>
                <w:rFonts w:ascii="宋体" w:hAnsi="宋体" w:eastAsia="宋体" w:cs="宋体"/>
                <w:color w:val="000000"/>
                <w:kern w:val="0"/>
                <w:szCs w:val="21"/>
              </w:rPr>
            </w:pPr>
            <w:r>
              <w:rPr>
                <w:rFonts w:hint="eastAsia" w:ascii="宋体" w:hAnsi="宋体" w:eastAsia="宋体" w:cs="宋体"/>
                <w:color w:val="000000"/>
                <w:kern w:val="0"/>
                <w:szCs w:val="21"/>
              </w:rPr>
              <w:t>30</w:t>
            </w:r>
          </w:p>
        </w:tc>
        <w:tc>
          <w:tcPr>
            <w:tcW w:w="1543" w:type="dxa"/>
            <w:vMerge w:val="restart"/>
            <w:vAlign w:val="center"/>
          </w:tcPr>
          <w:p w14:paraId="537B5C62">
            <w:pPr>
              <w:adjustRightInd w:val="0"/>
              <w:snapToGrid w:val="0"/>
              <w:jc w:val="center"/>
            </w:pPr>
            <w:r>
              <w:rPr>
                <w:rFonts w:hint="eastAsia" w:ascii="宋体" w:hAnsi="宋体" w:eastAsia="宋体" w:cs="宋体"/>
                <w:color w:val="000000"/>
                <w:kern w:val="0"/>
                <w:szCs w:val="21"/>
              </w:rPr>
              <w:t>钢丝绳缺陷</w:t>
            </w:r>
          </w:p>
        </w:tc>
        <w:tc>
          <w:tcPr>
            <w:tcW w:w="4489" w:type="dxa"/>
            <w:vAlign w:val="center"/>
          </w:tcPr>
          <w:p w14:paraId="50820102">
            <w:pPr>
              <w:adjustRightInd w:val="0"/>
              <w:snapToGrid w:val="0"/>
              <w:rPr>
                <w:rFonts w:ascii="宋体" w:hAnsi="宋体" w:eastAsia="宋体" w:cs="宋体"/>
                <w:color w:val="000000"/>
                <w:kern w:val="0"/>
                <w:szCs w:val="21"/>
              </w:rPr>
            </w:pPr>
            <w:r>
              <w:rPr>
                <w:rFonts w:hint="eastAsia" w:ascii="宋体" w:hAnsi="宋体" w:eastAsia="宋体" w:cs="宋体"/>
                <w:color w:val="000000"/>
                <w:kern w:val="0"/>
                <w:szCs w:val="21"/>
              </w:rPr>
              <w:t xml:space="preserve">起重机 钢丝绳 保养、维护、检验和报废 </w:t>
            </w:r>
          </w:p>
          <w:p w14:paraId="26F08558">
            <w:pPr>
              <w:adjustRightInd w:val="0"/>
              <w:snapToGrid w:val="0"/>
            </w:pPr>
            <w:r>
              <w:rPr>
                <w:rFonts w:hint="eastAsia" w:ascii="宋体" w:hAnsi="宋体" w:eastAsia="宋体" w:cs="宋体"/>
              </w:rPr>
              <w:t>GB/T 5972-</w:t>
            </w:r>
            <w:r>
              <w:rPr>
                <w:rFonts w:hint="eastAsia" w:ascii="黑体" w:hAnsi="黑体" w:eastAsia="黑体" w:cs="宋体"/>
              </w:rPr>
              <w:t>2023</w:t>
            </w:r>
          </w:p>
        </w:tc>
        <w:tc>
          <w:tcPr>
            <w:tcW w:w="2835" w:type="dxa"/>
            <w:vAlign w:val="center"/>
          </w:tcPr>
          <w:p w14:paraId="441E5B62">
            <w:pPr>
              <w:adjustRightInd w:val="0"/>
              <w:snapToGrid w:val="0"/>
              <w:jc w:val="center"/>
            </w:pPr>
          </w:p>
        </w:tc>
      </w:tr>
      <w:tr w14:paraId="11288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80" w:type="dxa"/>
            <w:vMerge w:val="continue"/>
            <w:vAlign w:val="center"/>
          </w:tcPr>
          <w:p w14:paraId="5EA630F8">
            <w:pPr>
              <w:adjustRightInd w:val="0"/>
              <w:snapToGrid w:val="0"/>
              <w:jc w:val="center"/>
            </w:pPr>
          </w:p>
        </w:tc>
        <w:tc>
          <w:tcPr>
            <w:tcW w:w="1543" w:type="dxa"/>
            <w:vMerge w:val="continue"/>
            <w:vAlign w:val="center"/>
          </w:tcPr>
          <w:p w14:paraId="4B5A5FCF">
            <w:pPr>
              <w:adjustRightInd w:val="0"/>
              <w:snapToGrid w:val="0"/>
              <w:jc w:val="center"/>
            </w:pPr>
          </w:p>
        </w:tc>
        <w:tc>
          <w:tcPr>
            <w:tcW w:w="4489" w:type="dxa"/>
            <w:vAlign w:val="center"/>
          </w:tcPr>
          <w:p w14:paraId="5DAF3184">
            <w:pPr>
              <w:widowControl/>
              <w:adjustRightInd w:val="0"/>
              <w:snapToGrid w:val="0"/>
              <w:outlineLvl w:val="2"/>
              <w:rPr>
                <w:rFonts w:eastAsia="宋体"/>
              </w:rPr>
            </w:pPr>
            <w:r>
              <w:rPr>
                <w:rFonts w:hint="eastAsia" w:ascii="宋体" w:hAnsi="宋体" w:eastAsia="宋体" w:cs="宋体"/>
                <w:color w:val="000000"/>
                <w:kern w:val="0"/>
                <w:szCs w:val="21"/>
              </w:rPr>
              <w:t>铁磁性钢丝绳电磁检测方法GB/T 21837</w:t>
            </w:r>
            <w:r>
              <w:rPr>
                <w:rFonts w:hint="eastAsia" w:ascii="宋体" w:hAnsi="宋体" w:eastAsia="宋体" w:cs="宋体"/>
                <w:color w:val="000000"/>
                <w:kern w:val="0"/>
                <w:szCs w:val="21"/>
                <w:lang w:val="en"/>
              </w:rPr>
              <w:t>—</w:t>
            </w:r>
            <w:r>
              <w:rPr>
                <w:rFonts w:hint="eastAsia" w:ascii="黑体" w:hAnsi="黑体" w:eastAsia="黑体" w:cs="宋体"/>
                <w:color w:val="000000"/>
                <w:kern w:val="0"/>
                <w:szCs w:val="21"/>
              </w:rPr>
              <w:t>2023</w:t>
            </w:r>
          </w:p>
        </w:tc>
        <w:tc>
          <w:tcPr>
            <w:tcW w:w="2835" w:type="dxa"/>
            <w:vAlign w:val="center"/>
          </w:tcPr>
          <w:p w14:paraId="4459F966">
            <w:pPr>
              <w:adjustRightInd w:val="0"/>
              <w:snapToGrid w:val="0"/>
              <w:jc w:val="center"/>
            </w:pPr>
          </w:p>
        </w:tc>
      </w:tr>
      <w:tr w14:paraId="6DD82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747" w:type="dxa"/>
            <w:gridSpan w:val="4"/>
            <w:vAlign w:val="center"/>
          </w:tcPr>
          <w:p w14:paraId="765A3B88">
            <w:pPr>
              <w:adjustRightInd w:val="0"/>
              <w:snapToGrid w:val="0"/>
              <w:jc w:val="center"/>
              <w:rPr>
                <w:rFonts w:ascii="黑体" w:hAnsi="黑体" w:eastAsia="黑体"/>
              </w:rPr>
            </w:pPr>
            <w:r>
              <w:rPr>
                <w:rFonts w:hint="eastAsia" w:ascii="黑体" w:hAnsi="黑体" w:eastAsia="黑体"/>
              </w:rPr>
              <w:t>四、机械电气类</w:t>
            </w:r>
          </w:p>
        </w:tc>
      </w:tr>
      <w:tr w14:paraId="73007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9747" w:type="dxa"/>
            <w:gridSpan w:val="4"/>
            <w:vAlign w:val="center"/>
          </w:tcPr>
          <w:p w14:paraId="36C728FC">
            <w:pPr>
              <w:adjustRightInd w:val="0"/>
              <w:snapToGrid w:val="0"/>
            </w:pPr>
            <w:r>
              <w:rPr>
                <w:rFonts w:hint="eastAsia" w:ascii="宋体" w:hAnsi="宋体" w:eastAsia="宋体" w:cs="宋体"/>
                <w:kern w:val="0"/>
                <w:szCs w:val="21"/>
                <w:lang w:val="en"/>
              </w:rPr>
              <w:t>（</w:t>
            </w:r>
            <w:r>
              <w:rPr>
                <w:rFonts w:hint="eastAsia" w:ascii="宋体" w:hAnsi="宋体" w:eastAsia="宋体" w:cs="宋体"/>
                <w:kern w:val="0"/>
                <w:szCs w:val="21"/>
              </w:rPr>
              <w:t>一）水力机械</w:t>
            </w:r>
          </w:p>
        </w:tc>
      </w:tr>
      <w:tr w14:paraId="576F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80" w:type="dxa"/>
            <w:vMerge w:val="restart"/>
            <w:vAlign w:val="center"/>
          </w:tcPr>
          <w:p w14:paraId="24C0AA1A">
            <w:pPr>
              <w:widowControl/>
              <w:adjustRightInd w:val="0"/>
              <w:snapToGrid w:val="0"/>
              <w:jc w:val="center"/>
              <w:outlineLvl w:val="2"/>
              <w:rPr>
                <w:rFonts w:ascii="宋体" w:hAnsi="宋体" w:eastAsia="宋体" w:cs="宋体"/>
                <w:kern w:val="0"/>
                <w:szCs w:val="21"/>
              </w:rPr>
            </w:pPr>
            <w:r>
              <w:rPr>
                <w:rFonts w:hint="eastAsia" w:ascii="宋体" w:hAnsi="宋体" w:eastAsia="宋体" w:cs="宋体"/>
                <w:kern w:val="0"/>
                <w:szCs w:val="21"/>
              </w:rPr>
              <w:t>9</w:t>
            </w:r>
          </w:p>
        </w:tc>
        <w:tc>
          <w:tcPr>
            <w:tcW w:w="1543" w:type="dxa"/>
            <w:vMerge w:val="restart"/>
            <w:vAlign w:val="center"/>
          </w:tcPr>
          <w:p w14:paraId="08FE7E1A">
            <w:pPr>
              <w:widowControl/>
              <w:adjustRightInd w:val="0"/>
              <w:snapToGrid w:val="0"/>
              <w:jc w:val="center"/>
              <w:rPr>
                <w:rFonts w:ascii="Nimbus Roman" w:hAnsi="Nimbus Roman" w:cs="Nimbus Roman"/>
                <w:kern w:val="0"/>
                <w:szCs w:val="21"/>
              </w:rPr>
            </w:pPr>
            <w:r>
              <w:rPr>
                <w:rFonts w:ascii="Nimbus Roman" w:hAnsi="Nimbus Roman" w:cs="Nimbus Roman"/>
                <w:bCs/>
                <w:kern w:val="0"/>
                <w:szCs w:val="21"/>
              </w:rPr>
              <w:t>空蚀及磨损（空蚀）</w:t>
            </w:r>
          </w:p>
        </w:tc>
        <w:tc>
          <w:tcPr>
            <w:tcW w:w="4489" w:type="dxa"/>
            <w:vAlign w:val="center"/>
          </w:tcPr>
          <w:p w14:paraId="04C0A059">
            <w:pPr>
              <w:adjustRightInd w:val="0"/>
              <w:snapToGrid w:val="0"/>
              <w:rPr>
                <w:rFonts w:cs="宋体" w:asciiTheme="minorEastAsia" w:hAnsiTheme="minorEastAsia"/>
                <w:color w:val="000000"/>
                <w:kern w:val="0"/>
                <w:szCs w:val="21"/>
              </w:rPr>
            </w:pPr>
            <w:r>
              <w:rPr>
                <w:rFonts w:cs="Nimbus Roman" w:asciiTheme="minorEastAsia" w:hAnsiTheme="minorEastAsia"/>
                <w:kern w:val="0"/>
                <w:szCs w:val="21"/>
              </w:rPr>
              <w:t>水轮机、蓄能泵和水泵水轮机水空蚀评定 第1部分：反击式</w:t>
            </w:r>
            <w:r>
              <w:rPr>
                <w:rFonts w:hint="eastAsia" w:ascii="黑体" w:hAnsi="黑体" w:eastAsia="黑体" w:cs="Nimbus Roman"/>
                <w:kern w:val="0"/>
                <w:szCs w:val="21"/>
              </w:rPr>
              <w:t>水</w:t>
            </w:r>
            <w:r>
              <w:rPr>
                <w:rFonts w:cs="Nimbus Roman" w:asciiTheme="minorEastAsia" w:hAnsiTheme="minorEastAsia"/>
                <w:kern w:val="0"/>
                <w:szCs w:val="21"/>
              </w:rPr>
              <w:t>轮机的空蚀评定 GB/T 15469.1</w:t>
            </w:r>
            <w:r>
              <w:rPr>
                <w:rFonts w:cs="Nimbus Roman" w:asciiTheme="minorEastAsia" w:hAnsiTheme="minorEastAsia"/>
                <w:kern w:val="0"/>
                <w:szCs w:val="21"/>
                <w:lang w:val="en"/>
              </w:rPr>
              <w:t>—</w:t>
            </w:r>
            <w:r>
              <w:rPr>
                <w:rFonts w:cs="Nimbus Roman" w:asciiTheme="minorEastAsia" w:hAnsiTheme="minorEastAsia"/>
                <w:kern w:val="0"/>
                <w:szCs w:val="21"/>
              </w:rPr>
              <w:t>2008</w:t>
            </w:r>
          </w:p>
        </w:tc>
        <w:tc>
          <w:tcPr>
            <w:tcW w:w="2835" w:type="dxa"/>
            <w:vAlign w:val="center"/>
          </w:tcPr>
          <w:p w14:paraId="70CECD41">
            <w:pPr>
              <w:adjustRightInd w:val="0"/>
              <w:snapToGrid w:val="0"/>
              <w:jc w:val="center"/>
            </w:pPr>
          </w:p>
        </w:tc>
      </w:tr>
      <w:tr w14:paraId="5BE9B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80" w:type="dxa"/>
            <w:vMerge w:val="continue"/>
            <w:vAlign w:val="center"/>
          </w:tcPr>
          <w:p w14:paraId="359E5D2A">
            <w:pPr>
              <w:widowControl/>
              <w:adjustRightInd w:val="0"/>
              <w:snapToGrid w:val="0"/>
              <w:jc w:val="center"/>
              <w:outlineLvl w:val="2"/>
              <w:rPr>
                <w:rFonts w:ascii="宋体" w:hAnsi="宋体" w:eastAsia="宋体" w:cs="宋体"/>
                <w:kern w:val="0"/>
                <w:szCs w:val="21"/>
              </w:rPr>
            </w:pPr>
          </w:p>
        </w:tc>
        <w:tc>
          <w:tcPr>
            <w:tcW w:w="1543" w:type="dxa"/>
            <w:vMerge w:val="continue"/>
            <w:vAlign w:val="center"/>
          </w:tcPr>
          <w:p w14:paraId="5CCEE7AC">
            <w:pPr>
              <w:widowControl/>
              <w:adjustRightInd w:val="0"/>
              <w:snapToGrid w:val="0"/>
              <w:jc w:val="center"/>
              <w:rPr>
                <w:rFonts w:ascii="Nimbus Roman" w:hAnsi="Nimbus Roman" w:cs="Nimbus Roman"/>
                <w:bCs/>
                <w:kern w:val="0"/>
                <w:szCs w:val="21"/>
              </w:rPr>
            </w:pPr>
          </w:p>
        </w:tc>
        <w:tc>
          <w:tcPr>
            <w:tcW w:w="4489" w:type="dxa"/>
            <w:vAlign w:val="center"/>
          </w:tcPr>
          <w:p w14:paraId="500F54CC">
            <w:pPr>
              <w:autoSpaceDE w:val="0"/>
              <w:autoSpaceDN w:val="0"/>
              <w:adjustRightInd w:val="0"/>
              <w:snapToGrid w:val="0"/>
              <w:rPr>
                <w:rFonts w:cs="Nimbus Roman" w:asciiTheme="minorEastAsia" w:hAnsiTheme="minorEastAsia"/>
                <w:kern w:val="0"/>
                <w:szCs w:val="21"/>
              </w:rPr>
            </w:pPr>
            <w:r>
              <w:rPr>
                <w:rFonts w:cs="Nimbus Roman" w:asciiTheme="minorEastAsia" w:hAnsiTheme="minorEastAsia"/>
                <w:kern w:val="0"/>
                <w:szCs w:val="21"/>
              </w:rPr>
              <w:t xml:space="preserve">水轮机、蓄能泵和水泵水轮机空蚀评定 第2部分：蓄能泵和水泵水轮机的空蚀评定 </w:t>
            </w:r>
          </w:p>
          <w:p w14:paraId="7F0257B2">
            <w:pPr>
              <w:adjustRightInd w:val="0"/>
              <w:snapToGrid w:val="0"/>
              <w:rPr>
                <w:rFonts w:cs="宋体" w:asciiTheme="minorEastAsia" w:hAnsiTheme="minorEastAsia"/>
                <w:color w:val="000000"/>
                <w:kern w:val="0"/>
                <w:szCs w:val="21"/>
              </w:rPr>
            </w:pPr>
            <w:r>
              <w:rPr>
                <w:rFonts w:cs="Nimbus Roman" w:asciiTheme="minorEastAsia" w:hAnsiTheme="minorEastAsia"/>
                <w:kern w:val="0"/>
                <w:szCs w:val="21"/>
              </w:rPr>
              <w:t>GB/T 15469.2</w:t>
            </w:r>
            <w:r>
              <w:rPr>
                <w:rFonts w:cs="Nimbus Roman" w:asciiTheme="minorEastAsia" w:hAnsiTheme="minorEastAsia"/>
                <w:kern w:val="0"/>
                <w:szCs w:val="21"/>
                <w:lang w:val="en"/>
              </w:rPr>
              <w:t>—</w:t>
            </w:r>
            <w:r>
              <w:rPr>
                <w:rFonts w:cs="Nimbus Roman" w:asciiTheme="minorEastAsia" w:hAnsiTheme="minorEastAsia"/>
                <w:kern w:val="0"/>
                <w:szCs w:val="21"/>
              </w:rPr>
              <w:t>2007</w:t>
            </w:r>
          </w:p>
        </w:tc>
        <w:tc>
          <w:tcPr>
            <w:tcW w:w="2835" w:type="dxa"/>
            <w:vAlign w:val="center"/>
          </w:tcPr>
          <w:p w14:paraId="4BAC943F">
            <w:pPr>
              <w:adjustRightInd w:val="0"/>
              <w:snapToGrid w:val="0"/>
              <w:jc w:val="center"/>
            </w:pPr>
          </w:p>
        </w:tc>
      </w:tr>
      <w:tr w14:paraId="522E3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80" w:type="dxa"/>
            <w:vMerge w:val="continue"/>
            <w:vAlign w:val="center"/>
          </w:tcPr>
          <w:p w14:paraId="4C44D67D">
            <w:pPr>
              <w:widowControl/>
              <w:adjustRightInd w:val="0"/>
              <w:snapToGrid w:val="0"/>
              <w:jc w:val="center"/>
              <w:outlineLvl w:val="2"/>
              <w:rPr>
                <w:rFonts w:ascii="宋体" w:hAnsi="宋体" w:eastAsia="宋体" w:cs="宋体"/>
                <w:kern w:val="0"/>
                <w:szCs w:val="21"/>
              </w:rPr>
            </w:pPr>
          </w:p>
        </w:tc>
        <w:tc>
          <w:tcPr>
            <w:tcW w:w="1543" w:type="dxa"/>
            <w:vMerge w:val="continue"/>
            <w:vAlign w:val="center"/>
          </w:tcPr>
          <w:p w14:paraId="2AE90009">
            <w:pPr>
              <w:widowControl/>
              <w:adjustRightInd w:val="0"/>
              <w:snapToGrid w:val="0"/>
              <w:jc w:val="center"/>
              <w:rPr>
                <w:rFonts w:ascii="Nimbus Roman" w:hAnsi="Nimbus Roman" w:cs="Nimbus Roman"/>
                <w:bCs/>
                <w:kern w:val="0"/>
                <w:szCs w:val="21"/>
              </w:rPr>
            </w:pPr>
          </w:p>
        </w:tc>
        <w:tc>
          <w:tcPr>
            <w:tcW w:w="4489" w:type="dxa"/>
            <w:vAlign w:val="center"/>
          </w:tcPr>
          <w:p w14:paraId="11A13511">
            <w:pPr>
              <w:autoSpaceDE w:val="0"/>
              <w:autoSpaceDN w:val="0"/>
              <w:adjustRightInd w:val="0"/>
              <w:snapToGrid w:val="0"/>
              <w:rPr>
                <w:rFonts w:cs="Nimbus Roman" w:asciiTheme="minorEastAsia" w:hAnsiTheme="minorEastAsia"/>
                <w:kern w:val="0"/>
                <w:szCs w:val="21"/>
              </w:rPr>
            </w:pPr>
            <w:r>
              <w:rPr>
                <w:rFonts w:cs="Nimbus Roman" w:asciiTheme="minorEastAsia" w:hAnsiTheme="minorEastAsia"/>
                <w:kern w:val="0"/>
                <w:szCs w:val="21"/>
              </w:rPr>
              <w:t>水斗式水轮机空蚀评定</w:t>
            </w:r>
          </w:p>
          <w:p w14:paraId="50D0AE44">
            <w:pPr>
              <w:adjustRightInd w:val="0"/>
              <w:snapToGrid w:val="0"/>
              <w:rPr>
                <w:rFonts w:cs="宋体" w:asciiTheme="minorEastAsia" w:hAnsiTheme="minorEastAsia"/>
                <w:color w:val="000000"/>
                <w:kern w:val="0"/>
                <w:szCs w:val="21"/>
              </w:rPr>
            </w:pPr>
            <w:r>
              <w:rPr>
                <w:rFonts w:cs="Nimbus Roman" w:asciiTheme="minorEastAsia" w:hAnsiTheme="minorEastAsia"/>
                <w:kern w:val="0"/>
                <w:szCs w:val="21"/>
              </w:rPr>
              <w:t>GB/T 19184</w:t>
            </w:r>
            <w:r>
              <w:rPr>
                <w:rFonts w:cs="Nimbus Roman" w:asciiTheme="minorEastAsia" w:hAnsiTheme="minorEastAsia"/>
                <w:kern w:val="0"/>
                <w:szCs w:val="21"/>
                <w:lang w:val="en"/>
              </w:rPr>
              <w:t>—</w:t>
            </w:r>
            <w:r>
              <w:rPr>
                <w:rFonts w:cs="Nimbus Roman" w:asciiTheme="minorEastAsia" w:hAnsiTheme="minorEastAsia"/>
                <w:kern w:val="0"/>
                <w:szCs w:val="21"/>
              </w:rPr>
              <w:t>2003</w:t>
            </w:r>
          </w:p>
        </w:tc>
        <w:tc>
          <w:tcPr>
            <w:tcW w:w="2835" w:type="dxa"/>
            <w:vAlign w:val="center"/>
          </w:tcPr>
          <w:p w14:paraId="077559FB">
            <w:pPr>
              <w:adjustRightInd w:val="0"/>
              <w:snapToGrid w:val="0"/>
              <w:jc w:val="center"/>
            </w:pPr>
          </w:p>
        </w:tc>
      </w:tr>
      <w:tr w14:paraId="064DE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80" w:type="dxa"/>
            <w:vMerge w:val="continue"/>
            <w:vAlign w:val="center"/>
          </w:tcPr>
          <w:p w14:paraId="60AA2F60">
            <w:pPr>
              <w:widowControl/>
              <w:adjustRightInd w:val="0"/>
              <w:snapToGrid w:val="0"/>
              <w:jc w:val="center"/>
              <w:outlineLvl w:val="2"/>
              <w:rPr>
                <w:rFonts w:ascii="宋体" w:hAnsi="宋体" w:eastAsia="宋体" w:cs="宋体"/>
                <w:kern w:val="0"/>
                <w:szCs w:val="21"/>
              </w:rPr>
            </w:pPr>
          </w:p>
        </w:tc>
        <w:tc>
          <w:tcPr>
            <w:tcW w:w="1543" w:type="dxa"/>
            <w:vMerge w:val="continue"/>
            <w:vAlign w:val="center"/>
          </w:tcPr>
          <w:p w14:paraId="1B02C04C">
            <w:pPr>
              <w:widowControl/>
              <w:adjustRightInd w:val="0"/>
              <w:snapToGrid w:val="0"/>
              <w:jc w:val="center"/>
              <w:rPr>
                <w:rFonts w:ascii="Nimbus Roman" w:hAnsi="Nimbus Roman" w:cs="Nimbus Roman"/>
                <w:bCs/>
                <w:kern w:val="0"/>
                <w:szCs w:val="21"/>
              </w:rPr>
            </w:pPr>
          </w:p>
        </w:tc>
        <w:tc>
          <w:tcPr>
            <w:tcW w:w="4489" w:type="dxa"/>
            <w:vAlign w:val="center"/>
          </w:tcPr>
          <w:p w14:paraId="7E1BDAD8">
            <w:pPr>
              <w:adjustRightInd w:val="0"/>
              <w:snapToGrid w:val="0"/>
              <w:rPr>
                <w:rFonts w:cs="宋体" w:asciiTheme="minorEastAsia" w:hAnsiTheme="minorEastAsia"/>
                <w:color w:val="000000"/>
                <w:kern w:val="0"/>
                <w:szCs w:val="21"/>
              </w:rPr>
            </w:pPr>
            <w:r>
              <w:rPr>
                <w:rFonts w:cs="Nimbus Roman" w:asciiTheme="minorEastAsia" w:hAnsiTheme="minorEastAsia"/>
                <w:kern w:val="0"/>
                <w:szCs w:val="21"/>
              </w:rPr>
              <w:t>小型水轮机现场验收试验规程 GB/T 22140</w:t>
            </w:r>
            <w:r>
              <w:rPr>
                <w:rFonts w:cs="Nimbus Roman" w:asciiTheme="minorEastAsia" w:hAnsiTheme="minorEastAsia"/>
                <w:kern w:val="0"/>
                <w:szCs w:val="21"/>
                <w:lang w:val="en"/>
              </w:rPr>
              <w:t>—</w:t>
            </w:r>
            <w:r>
              <w:rPr>
                <w:rFonts w:cs="Nimbus Roman" w:asciiTheme="minorEastAsia" w:hAnsiTheme="minorEastAsia"/>
                <w:kern w:val="0"/>
                <w:szCs w:val="21"/>
              </w:rPr>
              <w:t>2018</w:t>
            </w:r>
          </w:p>
        </w:tc>
        <w:tc>
          <w:tcPr>
            <w:tcW w:w="2835" w:type="dxa"/>
            <w:vAlign w:val="center"/>
          </w:tcPr>
          <w:p w14:paraId="63527E7C">
            <w:pPr>
              <w:adjustRightInd w:val="0"/>
              <w:snapToGrid w:val="0"/>
              <w:jc w:val="center"/>
            </w:pPr>
          </w:p>
        </w:tc>
      </w:tr>
      <w:tr w14:paraId="7827F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80" w:type="dxa"/>
            <w:vMerge w:val="continue"/>
            <w:vAlign w:val="center"/>
          </w:tcPr>
          <w:p w14:paraId="2F080ED1">
            <w:pPr>
              <w:widowControl/>
              <w:adjustRightInd w:val="0"/>
              <w:snapToGrid w:val="0"/>
              <w:jc w:val="center"/>
              <w:outlineLvl w:val="2"/>
              <w:rPr>
                <w:rFonts w:ascii="宋体" w:hAnsi="宋体" w:eastAsia="宋体" w:cs="宋体"/>
                <w:kern w:val="0"/>
                <w:szCs w:val="21"/>
              </w:rPr>
            </w:pPr>
          </w:p>
        </w:tc>
        <w:tc>
          <w:tcPr>
            <w:tcW w:w="1543" w:type="dxa"/>
            <w:vAlign w:val="center"/>
          </w:tcPr>
          <w:p w14:paraId="7E2877CA">
            <w:pPr>
              <w:widowControl/>
              <w:adjustRightInd w:val="0"/>
              <w:snapToGrid w:val="0"/>
              <w:jc w:val="center"/>
              <w:rPr>
                <w:rFonts w:ascii="Nimbus Roman" w:hAnsi="Nimbus Roman" w:cs="Nimbus Roman"/>
                <w:bCs/>
                <w:kern w:val="0"/>
                <w:szCs w:val="21"/>
              </w:rPr>
            </w:pPr>
            <w:r>
              <w:rPr>
                <w:rFonts w:ascii="Nimbus Roman" w:hAnsi="Nimbus Roman" w:cs="Nimbus Roman"/>
                <w:bCs/>
                <w:kern w:val="0"/>
                <w:szCs w:val="21"/>
              </w:rPr>
              <w:t>空蚀及磨损（磨蚀）</w:t>
            </w:r>
          </w:p>
        </w:tc>
        <w:tc>
          <w:tcPr>
            <w:tcW w:w="4489" w:type="dxa"/>
            <w:vAlign w:val="center"/>
          </w:tcPr>
          <w:p w14:paraId="5E60582D">
            <w:pPr>
              <w:adjustRightInd w:val="0"/>
              <w:snapToGrid w:val="0"/>
              <w:rPr>
                <w:rFonts w:ascii="宋体" w:hAnsi="宋体" w:eastAsia="宋体" w:cs="宋体"/>
                <w:color w:val="000000"/>
                <w:kern w:val="0"/>
                <w:szCs w:val="21"/>
              </w:rPr>
            </w:pPr>
            <w:r>
              <w:rPr>
                <w:rFonts w:hint="eastAsia" w:ascii="宋体" w:hAnsi="宋体" w:eastAsia="宋体" w:cs="宋体"/>
                <w:color w:val="000000"/>
                <w:kern w:val="0"/>
                <w:szCs w:val="21"/>
              </w:rPr>
              <w:t>反击式水轮机磨蚀评</w:t>
            </w:r>
            <w:r>
              <w:rPr>
                <w:rFonts w:hint="eastAsia" w:ascii="黑体" w:hAnsi="黑体" w:eastAsia="黑体" w:cs="宋体"/>
                <w:kern w:val="0"/>
                <w:szCs w:val="21"/>
              </w:rPr>
              <w:t>估</w:t>
            </w:r>
            <w:r>
              <w:rPr>
                <w:rFonts w:hint="eastAsia" w:ascii="宋体" w:hAnsi="宋体" w:eastAsia="宋体" w:cs="宋体"/>
                <w:color w:val="000000"/>
                <w:kern w:val="0"/>
                <w:szCs w:val="21"/>
              </w:rPr>
              <w:t>导则 DL/T 444—2020</w:t>
            </w:r>
          </w:p>
        </w:tc>
        <w:tc>
          <w:tcPr>
            <w:tcW w:w="2835" w:type="dxa"/>
            <w:vAlign w:val="center"/>
          </w:tcPr>
          <w:p w14:paraId="4AC6C28B">
            <w:pPr>
              <w:adjustRightInd w:val="0"/>
              <w:snapToGrid w:val="0"/>
              <w:jc w:val="center"/>
            </w:pPr>
          </w:p>
        </w:tc>
      </w:tr>
      <w:tr w14:paraId="125F1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80" w:type="dxa"/>
            <w:vMerge w:val="restart"/>
            <w:vAlign w:val="center"/>
          </w:tcPr>
          <w:p w14:paraId="1553F0CA">
            <w:pPr>
              <w:adjustRightInd w:val="0"/>
              <w:snapToGrid w:val="0"/>
              <w:jc w:val="center"/>
              <w:outlineLvl w:val="2"/>
              <w:rPr>
                <w:rFonts w:ascii="宋体" w:hAnsi="宋体" w:eastAsia="宋体" w:cs="宋体"/>
                <w:kern w:val="0"/>
                <w:szCs w:val="21"/>
              </w:rPr>
            </w:pPr>
            <w:r>
              <w:rPr>
                <w:rFonts w:hint="eastAsia" w:ascii="宋体" w:hAnsi="宋体" w:eastAsia="宋体" w:cs="宋体"/>
                <w:kern w:val="0"/>
                <w:szCs w:val="21"/>
              </w:rPr>
              <w:t>10</w:t>
            </w:r>
          </w:p>
        </w:tc>
        <w:tc>
          <w:tcPr>
            <w:tcW w:w="1543" w:type="dxa"/>
            <w:vMerge w:val="restart"/>
            <w:vAlign w:val="center"/>
          </w:tcPr>
          <w:p w14:paraId="6A21B0B0">
            <w:pPr>
              <w:adjustRightInd w:val="0"/>
              <w:snapToGrid w:val="0"/>
              <w:jc w:val="center"/>
              <w:rPr>
                <w:rFonts w:ascii="Nimbus Roman" w:hAnsi="Nimbus Roman" w:cs="Nimbus Roman"/>
                <w:bCs/>
                <w:kern w:val="0"/>
                <w:szCs w:val="21"/>
              </w:rPr>
            </w:pPr>
            <w:r>
              <w:rPr>
                <w:rFonts w:hint="eastAsia" w:ascii="宋体" w:hAnsi="宋体" w:eastAsia="宋体" w:cs="宋体"/>
                <w:bCs/>
                <w:kern w:val="0"/>
                <w:szCs w:val="21"/>
              </w:rPr>
              <w:t>温度</w:t>
            </w:r>
          </w:p>
        </w:tc>
        <w:tc>
          <w:tcPr>
            <w:tcW w:w="4489" w:type="dxa"/>
            <w:vAlign w:val="center"/>
          </w:tcPr>
          <w:p w14:paraId="159B2655">
            <w:pPr>
              <w:widowControl/>
              <w:adjustRightInd w:val="0"/>
              <w:snapToGrid w:val="0"/>
              <w:ind w:left="27" w:hanging="27" w:hangingChars="13"/>
              <w:rPr>
                <w:rFonts w:cs="宋体" w:asciiTheme="minorEastAsia" w:hAnsiTheme="minorEastAsia"/>
                <w:color w:val="000000"/>
                <w:kern w:val="0"/>
                <w:szCs w:val="21"/>
              </w:rPr>
            </w:pPr>
            <w:r>
              <w:rPr>
                <w:rFonts w:asciiTheme="minorEastAsia" w:hAnsiTheme="minorEastAsia"/>
                <w:bCs/>
                <w:kern w:val="0"/>
                <w:szCs w:val="21"/>
              </w:rPr>
              <w:t>泵站现场测试与安全检测规程 SL 548</w:t>
            </w:r>
            <w:r>
              <w:rPr>
                <w:rFonts w:asciiTheme="minorEastAsia" w:hAnsiTheme="minorEastAsia"/>
                <w:bCs/>
                <w:kern w:val="0"/>
                <w:szCs w:val="21"/>
                <w:lang w:val="en"/>
              </w:rPr>
              <w:t>—</w:t>
            </w:r>
            <w:r>
              <w:rPr>
                <w:rFonts w:asciiTheme="minorEastAsia" w:hAnsiTheme="minorEastAsia"/>
                <w:bCs/>
                <w:kern w:val="0"/>
                <w:szCs w:val="21"/>
              </w:rPr>
              <w:t>2012</w:t>
            </w:r>
          </w:p>
        </w:tc>
        <w:tc>
          <w:tcPr>
            <w:tcW w:w="2835" w:type="dxa"/>
            <w:vAlign w:val="center"/>
          </w:tcPr>
          <w:p w14:paraId="0E39A342">
            <w:pPr>
              <w:adjustRightInd w:val="0"/>
              <w:snapToGrid w:val="0"/>
              <w:jc w:val="center"/>
            </w:pPr>
          </w:p>
        </w:tc>
      </w:tr>
      <w:tr w14:paraId="42D92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80" w:type="dxa"/>
            <w:vMerge w:val="continue"/>
            <w:vAlign w:val="center"/>
          </w:tcPr>
          <w:p w14:paraId="05CC4BD7">
            <w:pPr>
              <w:adjustRightInd w:val="0"/>
              <w:snapToGrid w:val="0"/>
              <w:jc w:val="center"/>
              <w:outlineLvl w:val="2"/>
              <w:rPr>
                <w:rFonts w:ascii="宋体" w:hAnsi="宋体" w:eastAsia="宋体" w:cs="宋体"/>
                <w:kern w:val="0"/>
                <w:szCs w:val="21"/>
              </w:rPr>
            </w:pPr>
          </w:p>
        </w:tc>
        <w:tc>
          <w:tcPr>
            <w:tcW w:w="1543" w:type="dxa"/>
            <w:vMerge w:val="continue"/>
            <w:vAlign w:val="center"/>
          </w:tcPr>
          <w:p w14:paraId="2301D2E8">
            <w:pPr>
              <w:adjustRightInd w:val="0"/>
              <w:snapToGrid w:val="0"/>
              <w:jc w:val="center"/>
              <w:rPr>
                <w:rFonts w:ascii="Nimbus Roman" w:hAnsi="Nimbus Roman" w:cs="Nimbus Roman"/>
                <w:bCs/>
                <w:kern w:val="0"/>
                <w:szCs w:val="21"/>
              </w:rPr>
            </w:pPr>
          </w:p>
        </w:tc>
        <w:tc>
          <w:tcPr>
            <w:tcW w:w="4489" w:type="dxa"/>
            <w:vAlign w:val="center"/>
          </w:tcPr>
          <w:p w14:paraId="008CF97B">
            <w:pPr>
              <w:widowControl/>
              <w:adjustRightInd w:val="0"/>
              <w:snapToGrid w:val="0"/>
              <w:ind w:left="27" w:hanging="27" w:hangingChars="13"/>
              <w:rPr>
                <w:rFonts w:asciiTheme="minorEastAsia" w:hAnsiTheme="minorEastAsia"/>
                <w:bCs/>
                <w:kern w:val="0"/>
                <w:szCs w:val="21"/>
              </w:rPr>
            </w:pPr>
            <w:r>
              <w:rPr>
                <w:rFonts w:asciiTheme="minorEastAsia" w:hAnsiTheme="minorEastAsia"/>
                <w:bCs/>
                <w:kern w:val="0"/>
                <w:szCs w:val="21"/>
              </w:rPr>
              <w:t>三相同步电动机试验方法</w:t>
            </w:r>
            <w:r>
              <w:rPr>
                <w:rFonts w:hint="eastAsia" w:asciiTheme="minorEastAsia" w:hAnsiTheme="minorEastAsia"/>
                <w:bCs/>
                <w:kern w:val="0"/>
                <w:szCs w:val="21"/>
              </w:rPr>
              <w:t xml:space="preserve"> </w:t>
            </w:r>
            <w:r>
              <w:rPr>
                <w:rFonts w:asciiTheme="minorEastAsia" w:hAnsiTheme="minorEastAsia"/>
                <w:bCs/>
                <w:kern w:val="0"/>
                <w:szCs w:val="21"/>
              </w:rPr>
              <w:t>GB/T 1029</w:t>
            </w:r>
            <w:r>
              <w:rPr>
                <w:rFonts w:asciiTheme="minorEastAsia" w:hAnsiTheme="minorEastAsia"/>
                <w:bCs/>
                <w:kern w:val="0"/>
                <w:szCs w:val="21"/>
                <w:lang w:val="en"/>
              </w:rPr>
              <w:t>—</w:t>
            </w:r>
            <w:r>
              <w:rPr>
                <w:rFonts w:asciiTheme="minorEastAsia" w:hAnsiTheme="minorEastAsia"/>
                <w:bCs/>
                <w:kern w:val="0"/>
                <w:szCs w:val="21"/>
              </w:rPr>
              <w:t>2021</w:t>
            </w:r>
          </w:p>
        </w:tc>
        <w:tc>
          <w:tcPr>
            <w:tcW w:w="2835" w:type="dxa"/>
            <w:vAlign w:val="center"/>
          </w:tcPr>
          <w:p w14:paraId="6CB9A814">
            <w:pPr>
              <w:adjustRightInd w:val="0"/>
              <w:snapToGrid w:val="0"/>
              <w:jc w:val="center"/>
            </w:pPr>
          </w:p>
        </w:tc>
      </w:tr>
      <w:tr w14:paraId="0F847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80" w:type="dxa"/>
            <w:vMerge w:val="continue"/>
            <w:vAlign w:val="center"/>
          </w:tcPr>
          <w:p w14:paraId="417A5143">
            <w:pPr>
              <w:widowControl/>
              <w:adjustRightInd w:val="0"/>
              <w:snapToGrid w:val="0"/>
              <w:jc w:val="center"/>
              <w:outlineLvl w:val="2"/>
              <w:rPr>
                <w:rFonts w:ascii="宋体" w:hAnsi="宋体" w:eastAsia="宋体" w:cs="宋体"/>
                <w:kern w:val="0"/>
                <w:szCs w:val="21"/>
              </w:rPr>
            </w:pPr>
          </w:p>
        </w:tc>
        <w:tc>
          <w:tcPr>
            <w:tcW w:w="1543" w:type="dxa"/>
            <w:vMerge w:val="continue"/>
            <w:vAlign w:val="center"/>
          </w:tcPr>
          <w:p w14:paraId="536CB2C3">
            <w:pPr>
              <w:widowControl/>
              <w:adjustRightInd w:val="0"/>
              <w:snapToGrid w:val="0"/>
              <w:jc w:val="center"/>
              <w:rPr>
                <w:rFonts w:ascii="宋体" w:hAnsi="宋体" w:eastAsia="宋体" w:cs="宋体"/>
                <w:kern w:val="0"/>
                <w:szCs w:val="21"/>
              </w:rPr>
            </w:pPr>
          </w:p>
        </w:tc>
        <w:tc>
          <w:tcPr>
            <w:tcW w:w="4489" w:type="dxa"/>
            <w:vAlign w:val="center"/>
          </w:tcPr>
          <w:p w14:paraId="12850F78">
            <w:pPr>
              <w:widowControl/>
              <w:adjustRightInd w:val="0"/>
              <w:snapToGrid w:val="0"/>
              <w:ind w:left="27" w:hanging="27" w:hangingChars="13"/>
              <w:rPr>
                <w:rFonts w:cs="宋体" w:asciiTheme="minorEastAsia" w:hAnsiTheme="minorEastAsia"/>
                <w:color w:val="000000"/>
                <w:kern w:val="0"/>
                <w:szCs w:val="21"/>
              </w:rPr>
            </w:pPr>
            <w:r>
              <w:rPr>
                <w:rFonts w:asciiTheme="minorEastAsia" w:hAnsiTheme="minorEastAsia"/>
                <w:bCs/>
                <w:kern w:val="0"/>
                <w:szCs w:val="21"/>
              </w:rPr>
              <w:t>三相异步电动机试验方法</w:t>
            </w:r>
            <w:r>
              <w:rPr>
                <w:rFonts w:hint="eastAsia" w:asciiTheme="minorEastAsia" w:hAnsiTheme="minorEastAsia"/>
                <w:bCs/>
                <w:kern w:val="0"/>
                <w:szCs w:val="21"/>
              </w:rPr>
              <w:t xml:space="preserve"> </w:t>
            </w:r>
            <w:r>
              <w:rPr>
                <w:rFonts w:asciiTheme="minorEastAsia" w:hAnsiTheme="minorEastAsia"/>
                <w:bCs/>
                <w:kern w:val="0"/>
                <w:szCs w:val="21"/>
              </w:rPr>
              <w:t>GB/T 1032</w:t>
            </w:r>
            <w:r>
              <w:rPr>
                <w:rFonts w:asciiTheme="minorEastAsia" w:hAnsiTheme="minorEastAsia"/>
                <w:bCs/>
                <w:kern w:val="0"/>
                <w:szCs w:val="21"/>
                <w:lang w:val="en"/>
              </w:rPr>
              <w:t>—</w:t>
            </w:r>
            <w:r>
              <w:rPr>
                <w:rFonts w:ascii="黑体" w:hAnsi="黑体" w:eastAsia="黑体"/>
                <w:bCs/>
                <w:kern w:val="0"/>
                <w:szCs w:val="21"/>
              </w:rPr>
              <w:t>20</w:t>
            </w:r>
            <w:r>
              <w:rPr>
                <w:rFonts w:hint="eastAsia" w:ascii="黑体" w:hAnsi="黑体" w:eastAsia="黑体"/>
                <w:bCs/>
                <w:kern w:val="0"/>
                <w:szCs w:val="21"/>
              </w:rPr>
              <w:t>23</w:t>
            </w:r>
          </w:p>
        </w:tc>
        <w:tc>
          <w:tcPr>
            <w:tcW w:w="2835" w:type="dxa"/>
            <w:vAlign w:val="center"/>
          </w:tcPr>
          <w:p w14:paraId="0327EBB8">
            <w:pPr>
              <w:adjustRightInd w:val="0"/>
              <w:snapToGrid w:val="0"/>
              <w:jc w:val="center"/>
            </w:pPr>
          </w:p>
        </w:tc>
      </w:tr>
      <w:tr w14:paraId="25ACC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80" w:type="dxa"/>
            <w:vMerge w:val="continue"/>
            <w:vAlign w:val="center"/>
          </w:tcPr>
          <w:p w14:paraId="4AAF8185">
            <w:pPr>
              <w:widowControl/>
              <w:adjustRightInd w:val="0"/>
              <w:snapToGrid w:val="0"/>
              <w:jc w:val="center"/>
              <w:outlineLvl w:val="2"/>
              <w:rPr>
                <w:rFonts w:ascii="宋体" w:hAnsi="宋体" w:eastAsia="宋体" w:cs="宋体"/>
                <w:kern w:val="0"/>
                <w:szCs w:val="21"/>
              </w:rPr>
            </w:pPr>
          </w:p>
        </w:tc>
        <w:tc>
          <w:tcPr>
            <w:tcW w:w="1543" w:type="dxa"/>
            <w:vMerge w:val="continue"/>
            <w:vAlign w:val="center"/>
          </w:tcPr>
          <w:p w14:paraId="7DCFCA75">
            <w:pPr>
              <w:widowControl/>
              <w:adjustRightInd w:val="0"/>
              <w:snapToGrid w:val="0"/>
              <w:jc w:val="center"/>
              <w:rPr>
                <w:rFonts w:ascii="宋体" w:hAnsi="宋体" w:eastAsia="宋体" w:cs="宋体"/>
                <w:bCs/>
                <w:kern w:val="0"/>
                <w:szCs w:val="21"/>
              </w:rPr>
            </w:pPr>
          </w:p>
        </w:tc>
        <w:tc>
          <w:tcPr>
            <w:tcW w:w="4489" w:type="dxa"/>
            <w:vAlign w:val="center"/>
          </w:tcPr>
          <w:p w14:paraId="4A3CAAA9">
            <w:pPr>
              <w:widowControl/>
              <w:adjustRightInd w:val="0"/>
              <w:snapToGrid w:val="0"/>
              <w:rPr>
                <w:rFonts w:cs="宋体" w:asciiTheme="minorEastAsia" w:hAnsiTheme="minorEastAsia"/>
                <w:color w:val="000000"/>
                <w:kern w:val="0"/>
                <w:szCs w:val="21"/>
              </w:rPr>
            </w:pPr>
            <w:r>
              <w:rPr>
                <w:rFonts w:asciiTheme="minorEastAsia" w:hAnsiTheme="minorEastAsia"/>
                <w:bCs/>
                <w:kern w:val="0"/>
                <w:szCs w:val="21"/>
              </w:rPr>
              <w:t>水轮机、蓄能泵和水泵水轮机水力性能现场验收试验规程 GB/T 20043</w:t>
            </w:r>
            <w:r>
              <w:rPr>
                <w:rFonts w:asciiTheme="minorEastAsia" w:hAnsiTheme="minorEastAsia"/>
                <w:bCs/>
                <w:kern w:val="0"/>
                <w:szCs w:val="21"/>
                <w:lang w:val="en"/>
              </w:rPr>
              <w:t>—</w:t>
            </w:r>
            <w:r>
              <w:rPr>
                <w:rFonts w:asciiTheme="minorEastAsia" w:hAnsiTheme="minorEastAsia"/>
                <w:bCs/>
                <w:kern w:val="0"/>
                <w:szCs w:val="21"/>
              </w:rPr>
              <w:t>2005</w:t>
            </w:r>
          </w:p>
        </w:tc>
        <w:tc>
          <w:tcPr>
            <w:tcW w:w="2835" w:type="dxa"/>
            <w:vAlign w:val="center"/>
          </w:tcPr>
          <w:p w14:paraId="1BC22366">
            <w:pPr>
              <w:adjustRightInd w:val="0"/>
              <w:snapToGrid w:val="0"/>
              <w:jc w:val="center"/>
            </w:pPr>
          </w:p>
        </w:tc>
      </w:tr>
      <w:tr w14:paraId="0FBCB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80" w:type="dxa"/>
            <w:vMerge w:val="restart"/>
            <w:vAlign w:val="center"/>
          </w:tcPr>
          <w:p w14:paraId="6FEE0CBD">
            <w:pPr>
              <w:adjustRightInd w:val="0"/>
              <w:snapToGrid w:val="0"/>
              <w:jc w:val="center"/>
              <w:outlineLvl w:val="2"/>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3</w:t>
            </w:r>
          </w:p>
        </w:tc>
        <w:tc>
          <w:tcPr>
            <w:tcW w:w="1543" w:type="dxa"/>
            <w:vMerge w:val="restart"/>
            <w:vAlign w:val="center"/>
          </w:tcPr>
          <w:p w14:paraId="5DE6F346">
            <w:pPr>
              <w:adjustRightInd w:val="0"/>
              <w:snapToGrid w:val="0"/>
              <w:jc w:val="center"/>
              <w:rPr>
                <w:rFonts w:ascii="Nimbus Roman" w:hAnsi="Nimbus Roman" w:cs="Nimbus Roman"/>
                <w:bCs/>
                <w:kern w:val="0"/>
                <w:szCs w:val="21"/>
              </w:rPr>
            </w:pPr>
            <w:r>
              <w:rPr>
                <w:rFonts w:hint="eastAsia" w:ascii="Nimbus Roman" w:hAnsi="Nimbus Roman" w:cs="Nimbus Roman"/>
                <w:bCs/>
                <w:kern w:val="0"/>
                <w:szCs w:val="21"/>
              </w:rPr>
              <w:t>振动位移</w:t>
            </w:r>
          </w:p>
        </w:tc>
        <w:tc>
          <w:tcPr>
            <w:tcW w:w="4489" w:type="dxa"/>
            <w:vAlign w:val="center"/>
          </w:tcPr>
          <w:p w14:paraId="441FCE3F">
            <w:pPr>
              <w:widowControl/>
              <w:adjustRightInd w:val="0"/>
              <w:snapToGrid w:val="0"/>
              <w:ind w:left="27" w:hanging="27" w:hangingChars="13"/>
              <w:rPr>
                <w:rFonts w:cs="宋体" w:asciiTheme="minorEastAsia" w:hAnsiTheme="minorEastAsia"/>
                <w:color w:val="000000"/>
                <w:kern w:val="0"/>
                <w:szCs w:val="21"/>
              </w:rPr>
            </w:pPr>
            <w:r>
              <w:rPr>
                <w:rFonts w:asciiTheme="minorEastAsia" w:hAnsiTheme="minorEastAsia"/>
                <w:bCs/>
                <w:kern w:val="0"/>
                <w:szCs w:val="21"/>
              </w:rPr>
              <w:t>泵站现场测试与安全检测规程 SL 548</w:t>
            </w:r>
            <w:r>
              <w:rPr>
                <w:rFonts w:asciiTheme="minorEastAsia" w:hAnsiTheme="minorEastAsia"/>
                <w:bCs/>
                <w:kern w:val="0"/>
                <w:szCs w:val="21"/>
                <w:lang w:val="en"/>
              </w:rPr>
              <w:t>—</w:t>
            </w:r>
            <w:r>
              <w:rPr>
                <w:rFonts w:asciiTheme="minorEastAsia" w:hAnsiTheme="minorEastAsia"/>
                <w:bCs/>
                <w:kern w:val="0"/>
                <w:szCs w:val="21"/>
              </w:rPr>
              <w:t>2012</w:t>
            </w:r>
          </w:p>
        </w:tc>
        <w:tc>
          <w:tcPr>
            <w:tcW w:w="2835" w:type="dxa"/>
            <w:vAlign w:val="center"/>
          </w:tcPr>
          <w:p w14:paraId="7FD36872">
            <w:pPr>
              <w:adjustRightInd w:val="0"/>
              <w:snapToGrid w:val="0"/>
              <w:jc w:val="center"/>
            </w:pPr>
          </w:p>
        </w:tc>
      </w:tr>
      <w:tr w14:paraId="3D486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80" w:type="dxa"/>
            <w:vMerge w:val="continue"/>
            <w:vAlign w:val="center"/>
          </w:tcPr>
          <w:p w14:paraId="04C626CA">
            <w:pPr>
              <w:adjustRightInd w:val="0"/>
              <w:snapToGrid w:val="0"/>
              <w:jc w:val="center"/>
              <w:outlineLvl w:val="2"/>
              <w:rPr>
                <w:rFonts w:ascii="宋体" w:hAnsi="宋体" w:eastAsia="宋体" w:cs="宋体"/>
                <w:kern w:val="0"/>
                <w:szCs w:val="21"/>
              </w:rPr>
            </w:pPr>
          </w:p>
        </w:tc>
        <w:tc>
          <w:tcPr>
            <w:tcW w:w="1543" w:type="dxa"/>
            <w:vMerge w:val="continue"/>
            <w:vAlign w:val="center"/>
          </w:tcPr>
          <w:p w14:paraId="796F313A">
            <w:pPr>
              <w:adjustRightInd w:val="0"/>
              <w:snapToGrid w:val="0"/>
              <w:jc w:val="center"/>
              <w:rPr>
                <w:rFonts w:ascii="Nimbus Roman" w:hAnsi="Nimbus Roman" w:cs="Nimbus Roman"/>
                <w:bCs/>
                <w:kern w:val="0"/>
                <w:szCs w:val="21"/>
              </w:rPr>
            </w:pPr>
          </w:p>
        </w:tc>
        <w:tc>
          <w:tcPr>
            <w:tcW w:w="4489" w:type="dxa"/>
            <w:vAlign w:val="center"/>
          </w:tcPr>
          <w:p w14:paraId="5FAF8457">
            <w:pPr>
              <w:widowControl/>
              <w:adjustRightInd w:val="0"/>
              <w:snapToGrid w:val="0"/>
              <w:ind w:left="27" w:hanging="27" w:hangingChars="13"/>
              <w:rPr>
                <w:rFonts w:asciiTheme="minorEastAsia" w:hAnsiTheme="minorEastAsia"/>
                <w:bCs/>
                <w:kern w:val="0"/>
                <w:szCs w:val="21"/>
              </w:rPr>
            </w:pPr>
            <w:r>
              <w:rPr>
                <w:rFonts w:hint="eastAsia" w:asciiTheme="minorEastAsia" w:hAnsiTheme="minorEastAsia"/>
                <w:bCs/>
                <w:kern w:val="0"/>
                <w:szCs w:val="21"/>
              </w:rPr>
              <w:t xml:space="preserve">水力机械（水轮机、蓄能泵和水泵水轮机）振动和脉动现场测试规程 </w:t>
            </w:r>
            <w:r>
              <w:rPr>
                <w:rFonts w:asciiTheme="minorEastAsia" w:hAnsiTheme="minorEastAsia"/>
                <w:bCs/>
                <w:kern w:val="0"/>
                <w:szCs w:val="21"/>
              </w:rPr>
              <w:t>GB/T 17189—2017</w:t>
            </w:r>
          </w:p>
        </w:tc>
        <w:tc>
          <w:tcPr>
            <w:tcW w:w="2835" w:type="dxa"/>
            <w:vAlign w:val="center"/>
          </w:tcPr>
          <w:p w14:paraId="09E85AE0">
            <w:pPr>
              <w:adjustRightInd w:val="0"/>
              <w:snapToGrid w:val="0"/>
              <w:jc w:val="center"/>
            </w:pPr>
          </w:p>
        </w:tc>
      </w:tr>
      <w:tr w14:paraId="2F860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80" w:type="dxa"/>
            <w:vMerge w:val="continue"/>
            <w:vAlign w:val="center"/>
          </w:tcPr>
          <w:p w14:paraId="62A9715F">
            <w:pPr>
              <w:widowControl/>
              <w:adjustRightInd w:val="0"/>
              <w:snapToGrid w:val="0"/>
              <w:jc w:val="center"/>
              <w:outlineLvl w:val="2"/>
              <w:rPr>
                <w:rFonts w:ascii="宋体" w:hAnsi="宋体" w:eastAsia="宋体" w:cs="宋体"/>
                <w:kern w:val="0"/>
                <w:szCs w:val="21"/>
              </w:rPr>
            </w:pPr>
          </w:p>
        </w:tc>
        <w:tc>
          <w:tcPr>
            <w:tcW w:w="1543" w:type="dxa"/>
            <w:vMerge w:val="continue"/>
            <w:vAlign w:val="center"/>
          </w:tcPr>
          <w:p w14:paraId="5FDF6C9C">
            <w:pPr>
              <w:widowControl/>
              <w:adjustRightInd w:val="0"/>
              <w:snapToGrid w:val="0"/>
              <w:jc w:val="center"/>
              <w:rPr>
                <w:rFonts w:ascii="宋体" w:hAnsi="宋体" w:eastAsia="宋体" w:cs="宋体"/>
                <w:kern w:val="0"/>
                <w:szCs w:val="21"/>
              </w:rPr>
            </w:pPr>
          </w:p>
        </w:tc>
        <w:tc>
          <w:tcPr>
            <w:tcW w:w="4489" w:type="dxa"/>
            <w:vAlign w:val="center"/>
          </w:tcPr>
          <w:p w14:paraId="1B1896D3">
            <w:pPr>
              <w:widowControl/>
              <w:adjustRightInd w:val="0"/>
              <w:snapToGrid w:val="0"/>
              <w:spacing w:line="264" w:lineRule="auto"/>
              <w:ind w:left="0" w:firstLine="0" w:firstLineChars="0"/>
              <w:rPr>
                <w:rFonts w:ascii="黑体" w:hAnsi="黑体" w:eastAsia="黑体" w:cs="宋体"/>
                <w:color w:val="000000"/>
                <w:kern w:val="0"/>
                <w:szCs w:val="21"/>
              </w:rPr>
            </w:pPr>
            <w:r>
              <w:rPr>
                <w:rFonts w:ascii="黑体" w:hAnsi="黑体" w:eastAsia="黑体" w:cs="Nimbus Roman"/>
                <w:bCs/>
                <w:kern w:val="0"/>
                <w:szCs w:val="21"/>
              </w:rPr>
              <w:t>泵的振动测量与评价方法 GB/T 29531</w:t>
            </w:r>
            <w:r>
              <w:rPr>
                <w:rFonts w:ascii="黑体" w:hAnsi="黑体" w:eastAsia="黑体" w:cs="Nimbus Roman"/>
                <w:bCs/>
                <w:kern w:val="0"/>
                <w:szCs w:val="21"/>
                <w:lang w:val="en"/>
              </w:rPr>
              <w:t>—</w:t>
            </w:r>
            <w:r>
              <w:rPr>
                <w:rFonts w:ascii="黑体" w:hAnsi="黑体" w:eastAsia="黑体" w:cs="Nimbus Roman"/>
                <w:bCs/>
                <w:kern w:val="0"/>
                <w:szCs w:val="21"/>
              </w:rPr>
              <w:t>2013</w:t>
            </w:r>
          </w:p>
        </w:tc>
        <w:tc>
          <w:tcPr>
            <w:tcW w:w="2835" w:type="dxa"/>
            <w:vAlign w:val="center"/>
          </w:tcPr>
          <w:p w14:paraId="765E1172">
            <w:pPr>
              <w:adjustRightInd w:val="0"/>
              <w:snapToGrid w:val="0"/>
              <w:jc w:val="center"/>
            </w:pPr>
          </w:p>
        </w:tc>
      </w:tr>
      <w:tr w14:paraId="6658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80" w:type="dxa"/>
            <w:vMerge w:val="continue"/>
            <w:vAlign w:val="center"/>
          </w:tcPr>
          <w:p w14:paraId="7E8D0BD5">
            <w:pPr>
              <w:widowControl/>
              <w:adjustRightInd w:val="0"/>
              <w:snapToGrid w:val="0"/>
              <w:jc w:val="center"/>
              <w:outlineLvl w:val="2"/>
              <w:rPr>
                <w:rFonts w:ascii="宋体" w:hAnsi="宋体" w:eastAsia="宋体" w:cs="宋体"/>
                <w:kern w:val="0"/>
                <w:szCs w:val="21"/>
              </w:rPr>
            </w:pPr>
          </w:p>
        </w:tc>
        <w:tc>
          <w:tcPr>
            <w:tcW w:w="1543" w:type="dxa"/>
            <w:vMerge w:val="continue"/>
            <w:vAlign w:val="center"/>
          </w:tcPr>
          <w:p w14:paraId="49371AFC">
            <w:pPr>
              <w:widowControl/>
              <w:adjustRightInd w:val="0"/>
              <w:snapToGrid w:val="0"/>
              <w:jc w:val="center"/>
              <w:rPr>
                <w:rFonts w:ascii="宋体" w:hAnsi="宋体" w:eastAsia="宋体" w:cs="宋体"/>
                <w:bCs/>
                <w:kern w:val="0"/>
                <w:szCs w:val="21"/>
              </w:rPr>
            </w:pPr>
          </w:p>
        </w:tc>
        <w:tc>
          <w:tcPr>
            <w:tcW w:w="4489" w:type="dxa"/>
            <w:vAlign w:val="center"/>
          </w:tcPr>
          <w:p w14:paraId="1F218397">
            <w:pPr>
              <w:widowControl/>
              <w:adjustRightInd w:val="0"/>
              <w:snapToGrid w:val="0"/>
              <w:spacing w:line="264" w:lineRule="auto"/>
              <w:rPr>
                <w:rFonts w:ascii="黑体" w:hAnsi="黑体" w:eastAsia="黑体" w:cs="宋体"/>
                <w:color w:val="000000"/>
                <w:kern w:val="0"/>
                <w:szCs w:val="21"/>
              </w:rPr>
            </w:pPr>
            <w:r>
              <w:rPr>
                <w:rFonts w:ascii="黑体" w:hAnsi="黑体" w:eastAsia="黑体" w:cs="Nimbus Roman"/>
                <w:bCs/>
                <w:kern w:val="0"/>
                <w:szCs w:val="21"/>
              </w:rPr>
              <w:t>轴中心高为56mm及以上电机的机械振动 振动的测量、评定及限值</w:t>
            </w:r>
            <w:r>
              <w:rPr>
                <w:rFonts w:hint="eastAsia" w:ascii="黑体" w:hAnsi="黑体" w:eastAsia="黑体" w:cs="Nimbus Roman"/>
                <w:bCs/>
                <w:kern w:val="0"/>
                <w:szCs w:val="21"/>
              </w:rPr>
              <w:t xml:space="preserve"> </w:t>
            </w:r>
            <w:r>
              <w:rPr>
                <w:rFonts w:ascii="黑体" w:hAnsi="黑体" w:eastAsia="黑体" w:cs="Nimbus Roman"/>
                <w:bCs/>
                <w:kern w:val="0"/>
                <w:szCs w:val="21"/>
              </w:rPr>
              <w:t>GB/T 10068</w:t>
            </w:r>
            <w:r>
              <w:rPr>
                <w:rFonts w:ascii="黑体" w:hAnsi="黑体" w:eastAsia="黑体" w:cs="Nimbus Roman"/>
                <w:bCs/>
                <w:kern w:val="0"/>
                <w:szCs w:val="21"/>
                <w:lang w:val="en"/>
              </w:rPr>
              <w:t>—</w:t>
            </w:r>
            <w:r>
              <w:rPr>
                <w:rFonts w:ascii="黑体" w:hAnsi="黑体" w:eastAsia="黑体" w:cs="Nimbus Roman"/>
                <w:bCs/>
                <w:kern w:val="0"/>
                <w:szCs w:val="21"/>
              </w:rPr>
              <w:t>2020</w:t>
            </w:r>
          </w:p>
        </w:tc>
        <w:tc>
          <w:tcPr>
            <w:tcW w:w="2835" w:type="dxa"/>
            <w:vAlign w:val="center"/>
          </w:tcPr>
          <w:p w14:paraId="329290E2">
            <w:pPr>
              <w:adjustRightInd w:val="0"/>
              <w:snapToGrid w:val="0"/>
              <w:jc w:val="center"/>
            </w:pPr>
          </w:p>
        </w:tc>
      </w:tr>
      <w:tr w14:paraId="19535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80" w:type="dxa"/>
            <w:vMerge w:val="restart"/>
            <w:vAlign w:val="center"/>
          </w:tcPr>
          <w:p w14:paraId="72D33353">
            <w:pPr>
              <w:adjustRightInd w:val="0"/>
              <w:snapToGrid w:val="0"/>
              <w:jc w:val="center"/>
              <w:outlineLvl w:val="2"/>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7</w:t>
            </w:r>
          </w:p>
        </w:tc>
        <w:tc>
          <w:tcPr>
            <w:tcW w:w="1543" w:type="dxa"/>
            <w:vMerge w:val="restart"/>
            <w:vAlign w:val="center"/>
          </w:tcPr>
          <w:p w14:paraId="3A3AAECF">
            <w:pPr>
              <w:widowControl/>
              <w:adjustRightInd w:val="0"/>
              <w:snapToGrid w:val="0"/>
              <w:jc w:val="center"/>
              <w:rPr>
                <w:rFonts w:ascii="宋体" w:hAnsi="宋体" w:eastAsia="宋体" w:cs="宋体"/>
                <w:bCs/>
                <w:kern w:val="0"/>
                <w:szCs w:val="21"/>
              </w:rPr>
            </w:pPr>
            <w:r>
              <w:rPr>
                <w:rFonts w:ascii="Nimbus Roman" w:hAnsi="Nimbus Roman" w:cs="Nimbus Roman"/>
                <w:bCs/>
                <w:kern w:val="0"/>
                <w:szCs w:val="21"/>
              </w:rPr>
              <w:t>形位公差（平面度）</w:t>
            </w:r>
          </w:p>
        </w:tc>
        <w:tc>
          <w:tcPr>
            <w:tcW w:w="4489" w:type="dxa"/>
            <w:vAlign w:val="center"/>
          </w:tcPr>
          <w:p w14:paraId="371F1B16">
            <w:pPr>
              <w:widowControl/>
              <w:adjustRightInd w:val="0"/>
              <w:snapToGrid w:val="0"/>
              <w:rPr>
                <w:rFonts w:asciiTheme="minorEastAsia" w:hAnsiTheme="minorEastAsia"/>
                <w:bCs/>
                <w:kern w:val="0"/>
                <w:szCs w:val="21"/>
              </w:rPr>
            </w:pPr>
            <w:r>
              <w:rPr>
                <w:rFonts w:cs="Nimbus Roman" w:asciiTheme="minorEastAsia" w:hAnsiTheme="minorEastAsia"/>
                <w:bCs/>
                <w:kern w:val="0"/>
                <w:szCs w:val="21"/>
              </w:rPr>
              <w:t>水利水电工程单元工程施工质量验收评定标准—水轮发电机组安装工程 SL 636</w:t>
            </w:r>
            <w:r>
              <w:rPr>
                <w:rFonts w:cs="Nimbus Roman" w:asciiTheme="minorEastAsia" w:hAnsiTheme="minorEastAsia"/>
                <w:bCs/>
                <w:kern w:val="0"/>
                <w:szCs w:val="21"/>
                <w:lang w:val="en"/>
              </w:rPr>
              <w:t>—</w:t>
            </w:r>
            <w:r>
              <w:rPr>
                <w:rFonts w:cs="Nimbus Roman" w:asciiTheme="minorEastAsia" w:hAnsiTheme="minorEastAsia"/>
                <w:bCs/>
                <w:kern w:val="0"/>
                <w:szCs w:val="21"/>
              </w:rPr>
              <w:t>2012</w:t>
            </w:r>
          </w:p>
        </w:tc>
        <w:tc>
          <w:tcPr>
            <w:tcW w:w="2835" w:type="dxa"/>
            <w:vAlign w:val="center"/>
          </w:tcPr>
          <w:p w14:paraId="488EBC99">
            <w:pPr>
              <w:adjustRightInd w:val="0"/>
              <w:snapToGrid w:val="0"/>
              <w:jc w:val="center"/>
            </w:pPr>
          </w:p>
        </w:tc>
      </w:tr>
      <w:tr w14:paraId="68787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80" w:type="dxa"/>
            <w:vMerge w:val="continue"/>
            <w:vAlign w:val="center"/>
          </w:tcPr>
          <w:p w14:paraId="43BE5CD0">
            <w:pPr>
              <w:adjustRightInd w:val="0"/>
              <w:snapToGrid w:val="0"/>
              <w:jc w:val="center"/>
              <w:outlineLvl w:val="2"/>
              <w:rPr>
                <w:rFonts w:ascii="宋体" w:hAnsi="宋体" w:eastAsia="宋体" w:cs="宋体"/>
                <w:kern w:val="0"/>
                <w:szCs w:val="21"/>
              </w:rPr>
            </w:pPr>
          </w:p>
        </w:tc>
        <w:tc>
          <w:tcPr>
            <w:tcW w:w="1543" w:type="dxa"/>
            <w:vMerge w:val="continue"/>
            <w:vAlign w:val="center"/>
          </w:tcPr>
          <w:p w14:paraId="5A293CB5">
            <w:pPr>
              <w:widowControl/>
              <w:adjustRightInd w:val="0"/>
              <w:snapToGrid w:val="0"/>
              <w:jc w:val="center"/>
              <w:rPr>
                <w:rFonts w:ascii="宋体" w:hAnsi="宋体" w:eastAsia="宋体" w:cs="宋体"/>
                <w:bCs/>
                <w:kern w:val="0"/>
                <w:szCs w:val="21"/>
              </w:rPr>
            </w:pPr>
          </w:p>
        </w:tc>
        <w:tc>
          <w:tcPr>
            <w:tcW w:w="4489" w:type="dxa"/>
            <w:vAlign w:val="center"/>
          </w:tcPr>
          <w:p w14:paraId="3FAB76BF">
            <w:pPr>
              <w:widowControl/>
              <w:adjustRightInd w:val="0"/>
              <w:snapToGrid w:val="0"/>
              <w:rPr>
                <w:rFonts w:asciiTheme="minorEastAsia" w:hAnsiTheme="minorEastAsia"/>
                <w:bCs/>
                <w:kern w:val="0"/>
                <w:szCs w:val="21"/>
              </w:rPr>
            </w:pPr>
            <w:r>
              <w:rPr>
                <w:rFonts w:cs="Nimbus Roman" w:asciiTheme="minorEastAsia" w:hAnsiTheme="minorEastAsia"/>
                <w:bCs/>
                <w:kern w:val="0"/>
                <w:szCs w:val="21"/>
              </w:rPr>
              <w:t>产品几何技术规范（GPS</w:t>
            </w:r>
            <w:r>
              <w:rPr>
                <w:rFonts w:cs="Nimbus Roman" w:asciiTheme="minorEastAsia" w:hAnsiTheme="minorEastAsia"/>
                <w:bCs/>
                <w:kern w:val="0"/>
                <w:szCs w:val="21"/>
                <w:lang w:val="en"/>
              </w:rPr>
              <w:t>）</w:t>
            </w:r>
            <w:r>
              <w:rPr>
                <w:rFonts w:cs="Nimbus Roman" w:asciiTheme="minorEastAsia" w:hAnsiTheme="minorEastAsia"/>
                <w:bCs/>
                <w:kern w:val="0"/>
                <w:szCs w:val="21"/>
              </w:rPr>
              <w:t xml:space="preserve"> 几何公差 检测与验证 GB/T 1958</w:t>
            </w:r>
            <w:r>
              <w:rPr>
                <w:rFonts w:cs="Nimbus Roman" w:asciiTheme="minorEastAsia" w:hAnsiTheme="minorEastAsia"/>
                <w:bCs/>
                <w:kern w:val="0"/>
                <w:szCs w:val="21"/>
                <w:lang w:val="en"/>
              </w:rPr>
              <w:t>—</w:t>
            </w:r>
            <w:r>
              <w:rPr>
                <w:rFonts w:cs="Nimbus Roman" w:asciiTheme="minorEastAsia" w:hAnsiTheme="minorEastAsia"/>
                <w:bCs/>
                <w:kern w:val="0"/>
                <w:szCs w:val="21"/>
              </w:rPr>
              <w:t>2017</w:t>
            </w:r>
          </w:p>
        </w:tc>
        <w:tc>
          <w:tcPr>
            <w:tcW w:w="2835" w:type="dxa"/>
            <w:vAlign w:val="center"/>
          </w:tcPr>
          <w:p w14:paraId="61FC728D">
            <w:pPr>
              <w:adjustRightInd w:val="0"/>
              <w:snapToGrid w:val="0"/>
              <w:jc w:val="center"/>
            </w:pPr>
          </w:p>
        </w:tc>
      </w:tr>
      <w:tr w14:paraId="462E8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80" w:type="dxa"/>
            <w:vMerge w:val="continue"/>
            <w:vAlign w:val="center"/>
          </w:tcPr>
          <w:p w14:paraId="55B2F8FF">
            <w:pPr>
              <w:widowControl/>
              <w:adjustRightInd w:val="0"/>
              <w:snapToGrid w:val="0"/>
              <w:jc w:val="center"/>
              <w:outlineLvl w:val="2"/>
              <w:rPr>
                <w:rFonts w:ascii="宋体" w:hAnsi="宋体" w:eastAsia="宋体" w:cs="宋体"/>
                <w:kern w:val="0"/>
                <w:szCs w:val="21"/>
              </w:rPr>
            </w:pPr>
          </w:p>
        </w:tc>
        <w:tc>
          <w:tcPr>
            <w:tcW w:w="1543" w:type="dxa"/>
            <w:vMerge w:val="restart"/>
            <w:vAlign w:val="center"/>
          </w:tcPr>
          <w:p w14:paraId="13598DA2">
            <w:pPr>
              <w:widowControl/>
              <w:adjustRightInd w:val="0"/>
              <w:snapToGrid w:val="0"/>
              <w:jc w:val="center"/>
              <w:rPr>
                <w:rFonts w:ascii="宋体" w:hAnsi="宋体" w:eastAsia="宋体" w:cs="宋体"/>
                <w:bCs/>
                <w:kern w:val="0"/>
                <w:szCs w:val="21"/>
              </w:rPr>
            </w:pPr>
            <w:r>
              <w:rPr>
                <w:rFonts w:hint="eastAsia" w:ascii="宋体" w:hAnsi="宋体" w:eastAsia="宋体" w:cs="宋体"/>
                <w:bCs/>
                <w:kern w:val="0"/>
                <w:szCs w:val="21"/>
              </w:rPr>
              <w:t>形位公差（圆度/同轴度）</w:t>
            </w:r>
          </w:p>
        </w:tc>
        <w:tc>
          <w:tcPr>
            <w:tcW w:w="4489" w:type="dxa"/>
            <w:vAlign w:val="center"/>
          </w:tcPr>
          <w:p w14:paraId="13281776">
            <w:pPr>
              <w:widowControl/>
              <w:adjustRightInd w:val="0"/>
              <w:snapToGrid w:val="0"/>
              <w:outlineLvl w:val="2"/>
              <w:rPr>
                <w:rFonts w:ascii="宋体" w:hAnsi="宋体" w:eastAsia="宋体" w:cs="宋体"/>
                <w:color w:val="000000"/>
                <w:kern w:val="0"/>
                <w:szCs w:val="21"/>
              </w:rPr>
            </w:pPr>
            <w:r>
              <w:rPr>
                <w:rFonts w:hint="eastAsia" w:ascii="宋体" w:hAnsi="宋体" w:eastAsia="宋体" w:cs="宋体"/>
                <w:color w:val="000000"/>
                <w:kern w:val="0"/>
                <w:szCs w:val="21"/>
              </w:rPr>
              <w:t xml:space="preserve">泵站设备安装及验收规范 </w:t>
            </w:r>
            <w:r>
              <w:rPr>
                <w:rFonts w:ascii="宋体" w:hAnsi="宋体" w:eastAsia="宋体" w:cs="宋体"/>
                <w:color w:val="000000"/>
                <w:kern w:val="0"/>
                <w:szCs w:val="21"/>
              </w:rPr>
              <w:t>SL</w:t>
            </w:r>
            <w:r>
              <w:rPr>
                <w:rFonts w:ascii="黑体" w:hAnsi="黑体" w:eastAsia="黑体" w:cs="宋体"/>
                <w:kern w:val="0"/>
                <w:szCs w:val="21"/>
              </w:rPr>
              <w:t>/</w:t>
            </w:r>
            <w:r>
              <w:rPr>
                <w:rFonts w:hint="eastAsia" w:ascii="黑体" w:hAnsi="黑体" w:eastAsia="黑体" w:cs="宋体"/>
                <w:kern w:val="0"/>
                <w:szCs w:val="21"/>
              </w:rPr>
              <w:t>T</w:t>
            </w:r>
            <w:r>
              <w:rPr>
                <w:rFonts w:ascii="宋体" w:hAnsi="宋体" w:eastAsia="宋体" w:cs="宋体"/>
                <w:color w:val="000000"/>
                <w:kern w:val="0"/>
                <w:szCs w:val="21"/>
              </w:rPr>
              <w:t xml:space="preserve"> 317—</w:t>
            </w:r>
            <w:r>
              <w:rPr>
                <w:rFonts w:ascii="黑体" w:hAnsi="黑体" w:eastAsia="黑体" w:cs="宋体"/>
                <w:color w:val="000000"/>
                <w:kern w:val="0"/>
                <w:szCs w:val="21"/>
              </w:rPr>
              <w:t>2023</w:t>
            </w:r>
          </w:p>
        </w:tc>
        <w:tc>
          <w:tcPr>
            <w:tcW w:w="2835" w:type="dxa"/>
            <w:vAlign w:val="center"/>
          </w:tcPr>
          <w:p w14:paraId="24AB5EAB">
            <w:pPr>
              <w:adjustRightInd w:val="0"/>
              <w:snapToGrid w:val="0"/>
              <w:jc w:val="center"/>
            </w:pPr>
          </w:p>
        </w:tc>
      </w:tr>
      <w:tr w14:paraId="42DE4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80" w:type="dxa"/>
            <w:vMerge w:val="continue"/>
            <w:vAlign w:val="center"/>
          </w:tcPr>
          <w:p w14:paraId="4E01FE99">
            <w:pPr>
              <w:widowControl/>
              <w:adjustRightInd w:val="0"/>
              <w:snapToGrid w:val="0"/>
              <w:jc w:val="center"/>
              <w:outlineLvl w:val="2"/>
              <w:rPr>
                <w:rFonts w:ascii="宋体" w:hAnsi="宋体" w:eastAsia="宋体" w:cs="宋体"/>
                <w:kern w:val="0"/>
                <w:szCs w:val="21"/>
              </w:rPr>
            </w:pPr>
          </w:p>
        </w:tc>
        <w:tc>
          <w:tcPr>
            <w:tcW w:w="1543" w:type="dxa"/>
            <w:vMerge w:val="continue"/>
            <w:vAlign w:val="center"/>
          </w:tcPr>
          <w:p w14:paraId="600B445A">
            <w:pPr>
              <w:widowControl/>
              <w:adjustRightInd w:val="0"/>
              <w:snapToGrid w:val="0"/>
              <w:jc w:val="center"/>
              <w:rPr>
                <w:rFonts w:ascii="宋体" w:hAnsi="宋体" w:eastAsia="宋体" w:cs="宋体"/>
                <w:bCs/>
                <w:kern w:val="0"/>
                <w:szCs w:val="21"/>
              </w:rPr>
            </w:pPr>
          </w:p>
        </w:tc>
        <w:tc>
          <w:tcPr>
            <w:tcW w:w="4489" w:type="dxa"/>
            <w:vAlign w:val="center"/>
          </w:tcPr>
          <w:p w14:paraId="2D7A1B5F">
            <w:pPr>
              <w:widowControl/>
              <w:adjustRightInd w:val="0"/>
              <w:snapToGrid w:val="0"/>
              <w:outlineLvl w:val="2"/>
              <w:rPr>
                <w:rFonts w:cs="宋体" w:asciiTheme="minorEastAsia" w:hAnsiTheme="minorEastAsia"/>
                <w:color w:val="000000"/>
                <w:kern w:val="0"/>
                <w:szCs w:val="21"/>
              </w:rPr>
            </w:pPr>
            <w:r>
              <w:rPr>
                <w:rFonts w:cs="Nimbus Roman" w:asciiTheme="minorEastAsia" w:hAnsiTheme="minorEastAsia"/>
                <w:bCs/>
                <w:kern w:val="0"/>
                <w:szCs w:val="21"/>
              </w:rPr>
              <w:t>水利水电工程单元工程施工质量验收评定标准—水轮发电机组安装工程 SL 636</w:t>
            </w:r>
            <w:r>
              <w:rPr>
                <w:rFonts w:cs="Nimbus Roman" w:asciiTheme="minorEastAsia" w:hAnsiTheme="minorEastAsia"/>
                <w:bCs/>
                <w:kern w:val="0"/>
                <w:szCs w:val="21"/>
                <w:lang w:val="en"/>
              </w:rPr>
              <w:t>—</w:t>
            </w:r>
            <w:r>
              <w:rPr>
                <w:rFonts w:cs="Nimbus Roman" w:asciiTheme="minorEastAsia" w:hAnsiTheme="minorEastAsia"/>
                <w:bCs/>
                <w:kern w:val="0"/>
                <w:szCs w:val="21"/>
              </w:rPr>
              <w:t>2012</w:t>
            </w:r>
          </w:p>
        </w:tc>
        <w:tc>
          <w:tcPr>
            <w:tcW w:w="2835" w:type="dxa"/>
            <w:vAlign w:val="center"/>
          </w:tcPr>
          <w:p w14:paraId="79B4A83F">
            <w:pPr>
              <w:adjustRightInd w:val="0"/>
              <w:snapToGrid w:val="0"/>
              <w:jc w:val="center"/>
            </w:pPr>
          </w:p>
        </w:tc>
      </w:tr>
      <w:tr w14:paraId="3D15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80" w:type="dxa"/>
            <w:vMerge w:val="continue"/>
            <w:vAlign w:val="center"/>
          </w:tcPr>
          <w:p w14:paraId="76A870D8">
            <w:pPr>
              <w:widowControl/>
              <w:adjustRightInd w:val="0"/>
              <w:snapToGrid w:val="0"/>
              <w:jc w:val="center"/>
              <w:outlineLvl w:val="2"/>
              <w:rPr>
                <w:rFonts w:ascii="宋体" w:hAnsi="宋体" w:eastAsia="宋体" w:cs="宋体"/>
                <w:kern w:val="0"/>
                <w:szCs w:val="21"/>
              </w:rPr>
            </w:pPr>
          </w:p>
        </w:tc>
        <w:tc>
          <w:tcPr>
            <w:tcW w:w="1543" w:type="dxa"/>
            <w:vMerge w:val="continue"/>
            <w:vAlign w:val="center"/>
          </w:tcPr>
          <w:p w14:paraId="458EF164">
            <w:pPr>
              <w:widowControl/>
              <w:adjustRightInd w:val="0"/>
              <w:snapToGrid w:val="0"/>
              <w:jc w:val="center"/>
              <w:rPr>
                <w:rFonts w:ascii="宋体" w:hAnsi="宋体" w:eastAsia="宋体" w:cs="宋体"/>
                <w:bCs/>
                <w:kern w:val="0"/>
                <w:szCs w:val="21"/>
              </w:rPr>
            </w:pPr>
          </w:p>
        </w:tc>
        <w:tc>
          <w:tcPr>
            <w:tcW w:w="4489" w:type="dxa"/>
            <w:vAlign w:val="center"/>
          </w:tcPr>
          <w:p w14:paraId="39597EB3">
            <w:pPr>
              <w:widowControl/>
              <w:adjustRightInd w:val="0"/>
              <w:snapToGrid w:val="0"/>
              <w:outlineLvl w:val="2"/>
              <w:rPr>
                <w:rFonts w:cs="宋体" w:asciiTheme="minorEastAsia" w:hAnsiTheme="minorEastAsia"/>
                <w:color w:val="000000"/>
                <w:kern w:val="0"/>
                <w:szCs w:val="21"/>
              </w:rPr>
            </w:pPr>
            <w:r>
              <w:rPr>
                <w:rFonts w:cs="Nimbus Roman" w:asciiTheme="minorEastAsia" w:hAnsiTheme="minorEastAsia"/>
                <w:bCs/>
                <w:kern w:val="0"/>
                <w:szCs w:val="21"/>
              </w:rPr>
              <w:t>产品几何技术规范（GPS</w:t>
            </w:r>
            <w:r>
              <w:rPr>
                <w:rFonts w:cs="Nimbus Roman" w:asciiTheme="minorEastAsia" w:hAnsiTheme="minorEastAsia"/>
                <w:bCs/>
                <w:kern w:val="0"/>
                <w:szCs w:val="21"/>
                <w:lang w:val="en"/>
              </w:rPr>
              <w:t>）</w:t>
            </w:r>
            <w:r>
              <w:rPr>
                <w:rFonts w:cs="Nimbus Roman" w:asciiTheme="minorEastAsia" w:hAnsiTheme="minorEastAsia"/>
                <w:bCs/>
                <w:kern w:val="0"/>
                <w:szCs w:val="21"/>
              </w:rPr>
              <w:t xml:space="preserve"> 几何公差 检测与验证 GB/T 1958</w:t>
            </w:r>
            <w:r>
              <w:rPr>
                <w:rFonts w:cs="Nimbus Roman" w:asciiTheme="minorEastAsia" w:hAnsiTheme="minorEastAsia"/>
                <w:bCs/>
                <w:kern w:val="0"/>
                <w:szCs w:val="21"/>
                <w:lang w:val="en"/>
              </w:rPr>
              <w:t>—</w:t>
            </w:r>
            <w:r>
              <w:rPr>
                <w:rFonts w:cs="Nimbus Roman" w:asciiTheme="minorEastAsia" w:hAnsiTheme="minorEastAsia"/>
                <w:bCs/>
                <w:kern w:val="0"/>
                <w:szCs w:val="21"/>
              </w:rPr>
              <w:t>2017</w:t>
            </w:r>
          </w:p>
        </w:tc>
        <w:tc>
          <w:tcPr>
            <w:tcW w:w="2835" w:type="dxa"/>
            <w:vAlign w:val="center"/>
          </w:tcPr>
          <w:p w14:paraId="0B85C210">
            <w:pPr>
              <w:adjustRightInd w:val="0"/>
              <w:snapToGrid w:val="0"/>
              <w:jc w:val="center"/>
            </w:pPr>
          </w:p>
        </w:tc>
      </w:tr>
      <w:tr w14:paraId="75F18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80" w:type="dxa"/>
            <w:vMerge w:val="continue"/>
            <w:vAlign w:val="center"/>
          </w:tcPr>
          <w:p w14:paraId="6A729031">
            <w:pPr>
              <w:widowControl/>
              <w:adjustRightInd w:val="0"/>
              <w:snapToGrid w:val="0"/>
              <w:jc w:val="center"/>
              <w:outlineLvl w:val="2"/>
              <w:rPr>
                <w:rFonts w:ascii="宋体" w:hAnsi="宋体" w:eastAsia="宋体" w:cs="宋体"/>
                <w:kern w:val="0"/>
                <w:szCs w:val="21"/>
              </w:rPr>
            </w:pPr>
          </w:p>
        </w:tc>
        <w:tc>
          <w:tcPr>
            <w:tcW w:w="1543" w:type="dxa"/>
            <w:vMerge w:val="restart"/>
            <w:vAlign w:val="center"/>
          </w:tcPr>
          <w:p w14:paraId="258E9742">
            <w:pPr>
              <w:widowControl/>
              <w:adjustRightInd w:val="0"/>
              <w:snapToGrid w:val="0"/>
              <w:jc w:val="center"/>
              <w:rPr>
                <w:rFonts w:ascii="宋体" w:hAnsi="宋体" w:eastAsia="宋体" w:cs="宋体"/>
                <w:bCs/>
                <w:kern w:val="0"/>
                <w:szCs w:val="21"/>
              </w:rPr>
            </w:pPr>
            <w:r>
              <w:rPr>
                <w:rFonts w:ascii="Nimbus Roman" w:hAnsi="Nimbus Roman" w:cs="Nimbus Roman"/>
                <w:bCs/>
                <w:kern w:val="0"/>
                <w:szCs w:val="21"/>
              </w:rPr>
              <w:t>形位公差（垂直度）</w:t>
            </w:r>
          </w:p>
        </w:tc>
        <w:tc>
          <w:tcPr>
            <w:tcW w:w="4489" w:type="dxa"/>
            <w:vAlign w:val="center"/>
          </w:tcPr>
          <w:p w14:paraId="13AF1809">
            <w:pPr>
              <w:widowControl/>
              <w:adjustRightInd w:val="0"/>
              <w:snapToGrid w:val="0"/>
              <w:outlineLvl w:val="2"/>
              <w:rPr>
                <w:rFonts w:cs="Nimbus Roman" w:asciiTheme="minorEastAsia" w:hAnsiTheme="minorEastAsia"/>
                <w:bCs/>
                <w:kern w:val="0"/>
                <w:szCs w:val="21"/>
              </w:rPr>
            </w:pPr>
            <w:r>
              <w:rPr>
                <w:rFonts w:cs="Nimbus Roman" w:asciiTheme="minorEastAsia" w:hAnsiTheme="minorEastAsia"/>
                <w:bCs/>
                <w:kern w:val="0"/>
                <w:szCs w:val="21"/>
              </w:rPr>
              <w:t>水利水电工程单元工程施工质量验收评定标准—水轮发电机组安装工程 SL 636</w:t>
            </w:r>
            <w:r>
              <w:rPr>
                <w:rFonts w:cs="Nimbus Roman" w:asciiTheme="minorEastAsia" w:hAnsiTheme="minorEastAsia"/>
                <w:bCs/>
                <w:kern w:val="0"/>
                <w:szCs w:val="21"/>
                <w:lang w:val="en"/>
              </w:rPr>
              <w:t>—</w:t>
            </w:r>
            <w:r>
              <w:rPr>
                <w:rFonts w:cs="Nimbus Roman" w:asciiTheme="minorEastAsia" w:hAnsiTheme="minorEastAsia"/>
                <w:bCs/>
                <w:kern w:val="0"/>
                <w:szCs w:val="21"/>
              </w:rPr>
              <w:t>2012</w:t>
            </w:r>
          </w:p>
        </w:tc>
        <w:tc>
          <w:tcPr>
            <w:tcW w:w="2835" w:type="dxa"/>
            <w:vAlign w:val="center"/>
          </w:tcPr>
          <w:p w14:paraId="0D38F71C">
            <w:pPr>
              <w:adjustRightInd w:val="0"/>
              <w:snapToGrid w:val="0"/>
              <w:jc w:val="center"/>
            </w:pPr>
          </w:p>
        </w:tc>
      </w:tr>
      <w:tr w14:paraId="69D2F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80" w:type="dxa"/>
            <w:vMerge w:val="continue"/>
            <w:vAlign w:val="center"/>
          </w:tcPr>
          <w:p w14:paraId="38EDB0E3">
            <w:pPr>
              <w:widowControl/>
              <w:adjustRightInd w:val="0"/>
              <w:snapToGrid w:val="0"/>
              <w:jc w:val="center"/>
              <w:outlineLvl w:val="2"/>
              <w:rPr>
                <w:rFonts w:ascii="宋体" w:hAnsi="宋体" w:eastAsia="宋体" w:cs="宋体"/>
                <w:kern w:val="0"/>
                <w:szCs w:val="21"/>
              </w:rPr>
            </w:pPr>
          </w:p>
        </w:tc>
        <w:tc>
          <w:tcPr>
            <w:tcW w:w="1543" w:type="dxa"/>
            <w:vMerge w:val="continue"/>
            <w:vAlign w:val="center"/>
          </w:tcPr>
          <w:p w14:paraId="556E80AB">
            <w:pPr>
              <w:widowControl/>
              <w:adjustRightInd w:val="0"/>
              <w:snapToGrid w:val="0"/>
              <w:jc w:val="center"/>
              <w:rPr>
                <w:rFonts w:ascii="宋体" w:hAnsi="宋体" w:eastAsia="宋体" w:cs="宋体"/>
                <w:bCs/>
                <w:kern w:val="0"/>
                <w:szCs w:val="21"/>
              </w:rPr>
            </w:pPr>
          </w:p>
        </w:tc>
        <w:tc>
          <w:tcPr>
            <w:tcW w:w="4489" w:type="dxa"/>
            <w:vAlign w:val="center"/>
          </w:tcPr>
          <w:p w14:paraId="659580C8">
            <w:pPr>
              <w:widowControl/>
              <w:adjustRightInd w:val="0"/>
              <w:snapToGrid w:val="0"/>
              <w:outlineLvl w:val="2"/>
              <w:rPr>
                <w:rFonts w:cs="Nimbus Roman" w:asciiTheme="minorEastAsia" w:hAnsiTheme="minorEastAsia"/>
                <w:bCs/>
                <w:kern w:val="0"/>
                <w:szCs w:val="21"/>
              </w:rPr>
            </w:pPr>
            <w:r>
              <w:rPr>
                <w:rFonts w:cs="Nimbus Roman" w:asciiTheme="minorEastAsia" w:hAnsiTheme="minorEastAsia"/>
                <w:bCs/>
                <w:kern w:val="0"/>
                <w:szCs w:val="21"/>
              </w:rPr>
              <w:t>产品几何技术规范（GPS</w:t>
            </w:r>
            <w:r>
              <w:rPr>
                <w:rFonts w:cs="Nimbus Roman" w:asciiTheme="minorEastAsia" w:hAnsiTheme="minorEastAsia"/>
                <w:bCs/>
                <w:kern w:val="0"/>
                <w:szCs w:val="21"/>
                <w:lang w:val="en"/>
              </w:rPr>
              <w:t>）</w:t>
            </w:r>
            <w:r>
              <w:rPr>
                <w:rFonts w:cs="Nimbus Roman" w:asciiTheme="minorEastAsia" w:hAnsiTheme="minorEastAsia"/>
                <w:bCs/>
                <w:kern w:val="0"/>
                <w:szCs w:val="21"/>
              </w:rPr>
              <w:t xml:space="preserve"> 几何公差 检测与验证 GB/T 1958</w:t>
            </w:r>
            <w:r>
              <w:rPr>
                <w:rFonts w:cs="Nimbus Roman" w:asciiTheme="minorEastAsia" w:hAnsiTheme="minorEastAsia"/>
                <w:bCs/>
                <w:kern w:val="0"/>
                <w:szCs w:val="21"/>
                <w:lang w:val="en"/>
              </w:rPr>
              <w:t>—</w:t>
            </w:r>
            <w:r>
              <w:rPr>
                <w:rFonts w:cs="Nimbus Roman" w:asciiTheme="minorEastAsia" w:hAnsiTheme="minorEastAsia"/>
                <w:bCs/>
                <w:kern w:val="0"/>
                <w:szCs w:val="21"/>
              </w:rPr>
              <w:t>2017</w:t>
            </w:r>
          </w:p>
        </w:tc>
        <w:tc>
          <w:tcPr>
            <w:tcW w:w="2835" w:type="dxa"/>
            <w:vAlign w:val="center"/>
          </w:tcPr>
          <w:p w14:paraId="1609E6B2">
            <w:pPr>
              <w:adjustRightInd w:val="0"/>
              <w:snapToGrid w:val="0"/>
              <w:jc w:val="center"/>
            </w:pPr>
          </w:p>
        </w:tc>
      </w:tr>
      <w:tr w14:paraId="63280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80" w:type="dxa"/>
            <w:vMerge w:val="continue"/>
            <w:vAlign w:val="center"/>
          </w:tcPr>
          <w:p w14:paraId="3670C66C">
            <w:pPr>
              <w:widowControl/>
              <w:adjustRightInd w:val="0"/>
              <w:snapToGrid w:val="0"/>
              <w:jc w:val="center"/>
              <w:outlineLvl w:val="2"/>
              <w:rPr>
                <w:rFonts w:ascii="宋体" w:hAnsi="宋体" w:eastAsia="宋体" w:cs="宋体"/>
                <w:kern w:val="0"/>
                <w:szCs w:val="21"/>
              </w:rPr>
            </w:pPr>
          </w:p>
        </w:tc>
        <w:tc>
          <w:tcPr>
            <w:tcW w:w="1543" w:type="dxa"/>
            <w:vMerge w:val="restart"/>
            <w:vAlign w:val="center"/>
          </w:tcPr>
          <w:p w14:paraId="694A36AC">
            <w:pPr>
              <w:widowControl/>
              <w:adjustRightInd w:val="0"/>
              <w:snapToGrid w:val="0"/>
              <w:jc w:val="center"/>
              <w:rPr>
                <w:rFonts w:ascii="宋体" w:hAnsi="宋体" w:eastAsia="宋体" w:cs="宋体"/>
                <w:bCs/>
                <w:kern w:val="0"/>
                <w:szCs w:val="21"/>
              </w:rPr>
            </w:pPr>
            <w:r>
              <w:rPr>
                <w:rFonts w:ascii="Nimbus Roman" w:hAnsi="Nimbus Roman" w:cs="Nimbus Roman"/>
                <w:bCs/>
                <w:kern w:val="0"/>
                <w:szCs w:val="21"/>
              </w:rPr>
              <w:t>形位公差（倾斜度）</w:t>
            </w:r>
          </w:p>
        </w:tc>
        <w:tc>
          <w:tcPr>
            <w:tcW w:w="4489" w:type="dxa"/>
            <w:vAlign w:val="center"/>
          </w:tcPr>
          <w:p w14:paraId="071B7260">
            <w:pPr>
              <w:widowControl/>
              <w:adjustRightInd w:val="0"/>
              <w:snapToGrid w:val="0"/>
              <w:outlineLvl w:val="2"/>
              <w:rPr>
                <w:rFonts w:cs="Nimbus Roman" w:asciiTheme="minorEastAsia" w:hAnsiTheme="minorEastAsia"/>
                <w:bCs/>
                <w:kern w:val="0"/>
                <w:szCs w:val="21"/>
              </w:rPr>
            </w:pPr>
            <w:r>
              <w:rPr>
                <w:rFonts w:cs="Nimbus Roman" w:asciiTheme="minorEastAsia" w:hAnsiTheme="minorEastAsia"/>
                <w:bCs/>
                <w:kern w:val="0"/>
                <w:szCs w:val="21"/>
              </w:rPr>
              <w:t xml:space="preserve">水利水电工程单元工程施工质量验收评定标准——水力机械辅助设备系统安装工程 </w:t>
            </w:r>
          </w:p>
          <w:p w14:paraId="7E64D136">
            <w:pPr>
              <w:widowControl/>
              <w:adjustRightInd w:val="0"/>
              <w:snapToGrid w:val="0"/>
              <w:outlineLvl w:val="2"/>
              <w:rPr>
                <w:rFonts w:cs="Nimbus Roman" w:asciiTheme="minorEastAsia" w:hAnsiTheme="minorEastAsia"/>
                <w:bCs/>
                <w:kern w:val="0"/>
                <w:szCs w:val="21"/>
              </w:rPr>
            </w:pPr>
            <w:r>
              <w:rPr>
                <w:rFonts w:cs="Nimbus Roman" w:asciiTheme="minorEastAsia" w:hAnsiTheme="minorEastAsia"/>
                <w:bCs/>
                <w:kern w:val="0"/>
                <w:szCs w:val="21"/>
              </w:rPr>
              <w:t>SL 637</w:t>
            </w:r>
            <w:r>
              <w:rPr>
                <w:rFonts w:cs="Nimbus Roman" w:asciiTheme="minorEastAsia" w:hAnsiTheme="minorEastAsia"/>
                <w:bCs/>
                <w:kern w:val="0"/>
                <w:szCs w:val="21"/>
                <w:lang w:val="en"/>
              </w:rPr>
              <w:t>—</w:t>
            </w:r>
            <w:r>
              <w:rPr>
                <w:rFonts w:cs="Nimbus Roman" w:asciiTheme="minorEastAsia" w:hAnsiTheme="minorEastAsia"/>
                <w:bCs/>
                <w:kern w:val="0"/>
                <w:szCs w:val="21"/>
              </w:rPr>
              <w:t>2012</w:t>
            </w:r>
          </w:p>
        </w:tc>
        <w:tc>
          <w:tcPr>
            <w:tcW w:w="2835" w:type="dxa"/>
            <w:vAlign w:val="center"/>
          </w:tcPr>
          <w:p w14:paraId="130A708A">
            <w:pPr>
              <w:adjustRightInd w:val="0"/>
              <w:snapToGrid w:val="0"/>
              <w:jc w:val="center"/>
            </w:pPr>
          </w:p>
        </w:tc>
      </w:tr>
      <w:tr w14:paraId="5DB95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80" w:type="dxa"/>
            <w:vMerge w:val="continue"/>
            <w:vAlign w:val="center"/>
          </w:tcPr>
          <w:p w14:paraId="1FF07CD5">
            <w:pPr>
              <w:widowControl/>
              <w:adjustRightInd w:val="0"/>
              <w:snapToGrid w:val="0"/>
              <w:jc w:val="center"/>
              <w:outlineLvl w:val="2"/>
              <w:rPr>
                <w:rFonts w:ascii="宋体" w:hAnsi="宋体" w:eastAsia="宋体" w:cs="宋体"/>
                <w:kern w:val="0"/>
                <w:szCs w:val="21"/>
              </w:rPr>
            </w:pPr>
          </w:p>
        </w:tc>
        <w:tc>
          <w:tcPr>
            <w:tcW w:w="1543" w:type="dxa"/>
            <w:vMerge w:val="continue"/>
            <w:vAlign w:val="center"/>
          </w:tcPr>
          <w:p w14:paraId="132CDBA2">
            <w:pPr>
              <w:widowControl/>
              <w:adjustRightInd w:val="0"/>
              <w:snapToGrid w:val="0"/>
              <w:jc w:val="center"/>
              <w:rPr>
                <w:rFonts w:ascii="宋体" w:hAnsi="宋体" w:eastAsia="宋体" w:cs="宋体"/>
                <w:bCs/>
                <w:kern w:val="0"/>
                <w:szCs w:val="21"/>
              </w:rPr>
            </w:pPr>
          </w:p>
        </w:tc>
        <w:tc>
          <w:tcPr>
            <w:tcW w:w="4489" w:type="dxa"/>
            <w:vAlign w:val="center"/>
          </w:tcPr>
          <w:p w14:paraId="79B83C3B">
            <w:pPr>
              <w:widowControl/>
              <w:adjustRightInd w:val="0"/>
              <w:snapToGrid w:val="0"/>
              <w:outlineLvl w:val="2"/>
              <w:rPr>
                <w:rFonts w:cs="Nimbus Roman" w:asciiTheme="minorEastAsia" w:hAnsiTheme="minorEastAsia"/>
                <w:bCs/>
                <w:kern w:val="0"/>
                <w:szCs w:val="21"/>
              </w:rPr>
            </w:pPr>
            <w:r>
              <w:rPr>
                <w:rFonts w:cs="Nimbus Roman" w:asciiTheme="minorEastAsia" w:hAnsiTheme="minorEastAsia"/>
                <w:bCs/>
                <w:kern w:val="0"/>
                <w:szCs w:val="21"/>
              </w:rPr>
              <w:t>产品几何技术规范（GPS</w:t>
            </w:r>
            <w:r>
              <w:rPr>
                <w:rFonts w:cs="Nimbus Roman" w:asciiTheme="minorEastAsia" w:hAnsiTheme="minorEastAsia"/>
                <w:bCs/>
                <w:kern w:val="0"/>
                <w:szCs w:val="21"/>
                <w:lang w:val="en"/>
              </w:rPr>
              <w:t>）</w:t>
            </w:r>
            <w:r>
              <w:rPr>
                <w:rFonts w:cs="Nimbus Roman" w:asciiTheme="minorEastAsia" w:hAnsiTheme="minorEastAsia"/>
                <w:bCs/>
                <w:kern w:val="0"/>
                <w:szCs w:val="21"/>
              </w:rPr>
              <w:t xml:space="preserve"> 几何公差 检测与验证 GB/T 1958</w:t>
            </w:r>
            <w:r>
              <w:rPr>
                <w:rFonts w:cs="Nimbus Roman" w:asciiTheme="minorEastAsia" w:hAnsiTheme="minorEastAsia"/>
                <w:bCs/>
                <w:kern w:val="0"/>
                <w:szCs w:val="21"/>
                <w:lang w:val="en"/>
              </w:rPr>
              <w:t>—</w:t>
            </w:r>
            <w:r>
              <w:rPr>
                <w:rFonts w:cs="Nimbus Roman" w:asciiTheme="minorEastAsia" w:hAnsiTheme="minorEastAsia"/>
                <w:bCs/>
                <w:kern w:val="0"/>
                <w:szCs w:val="21"/>
              </w:rPr>
              <w:t>2017</w:t>
            </w:r>
          </w:p>
        </w:tc>
        <w:tc>
          <w:tcPr>
            <w:tcW w:w="2835" w:type="dxa"/>
            <w:vAlign w:val="center"/>
          </w:tcPr>
          <w:p w14:paraId="1A08514D">
            <w:pPr>
              <w:adjustRightInd w:val="0"/>
              <w:snapToGrid w:val="0"/>
              <w:jc w:val="center"/>
            </w:pPr>
          </w:p>
        </w:tc>
      </w:tr>
      <w:tr w14:paraId="4CDCE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80" w:type="dxa"/>
            <w:vMerge w:val="continue"/>
            <w:vAlign w:val="center"/>
          </w:tcPr>
          <w:p w14:paraId="72DB56BC">
            <w:pPr>
              <w:widowControl/>
              <w:adjustRightInd w:val="0"/>
              <w:snapToGrid w:val="0"/>
              <w:jc w:val="center"/>
              <w:outlineLvl w:val="2"/>
              <w:rPr>
                <w:rFonts w:ascii="宋体" w:hAnsi="宋体" w:eastAsia="宋体" w:cs="宋体"/>
                <w:kern w:val="0"/>
                <w:szCs w:val="21"/>
              </w:rPr>
            </w:pPr>
          </w:p>
        </w:tc>
        <w:tc>
          <w:tcPr>
            <w:tcW w:w="1543" w:type="dxa"/>
            <w:vMerge w:val="restart"/>
            <w:vAlign w:val="center"/>
          </w:tcPr>
          <w:p w14:paraId="481DE9A4">
            <w:pPr>
              <w:widowControl/>
              <w:adjustRightInd w:val="0"/>
              <w:snapToGrid w:val="0"/>
              <w:jc w:val="center"/>
              <w:rPr>
                <w:rFonts w:ascii="宋体" w:hAnsi="宋体" w:eastAsia="宋体" w:cs="宋体"/>
                <w:bCs/>
                <w:kern w:val="0"/>
                <w:szCs w:val="21"/>
              </w:rPr>
            </w:pPr>
            <w:r>
              <w:rPr>
                <w:rFonts w:ascii="Nimbus Roman" w:hAnsi="Nimbus Roman" w:cs="Nimbus Roman"/>
                <w:bCs/>
                <w:kern w:val="0"/>
                <w:szCs w:val="21"/>
              </w:rPr>
              <w:t>形位公差（同心度）</w:t>
            </w:r>
          </w:p>
        </w:tc>
        <w:tc>
          <w:tcPr>
            <w:tcW w:w="4489" w:type="dxa"/>
            <w:vAlign w:val="center"/>
          </w:tcPr>
          <w:p w14:paraId="691D107E">
            <w:pPr>
              <w:widowControl/>
              <w:adjustRightInd w:val="0"/>
              <w:snapToGrid w:val="0"/>
              <w:outlineLvl w:val="2"/>
              <w:rPr>
                <w:rFonts w:cs="Nimbus Roman" w:asciiTheme="minorEastAsia" w:hAnsiTheme="minorEastAsia"/>
                <w:bCs/>
                <w:kern w:val="0"/>
                <w:szCs w:val="21"/>
              </w:rPr>
            </w:pPr>
            <w:r>
              <w:rPr>
                <w:rFonts w:cs="Nimbus Roman" w:asciiTheme="minorEastAsia" w:hAnsiTheme="minorEastAsia"/>
                <w:bCs/>
                <w:kern w:val="0"/>
                <w:szCs w:val="21"/>
              </w:rPr>
              <w:t>水利水电工程单元工程施工质量验收评定标准—水轮发电机组安装工程 SL 636</w:t>
            </w:r>
            <w:r>
              <w:rPr>
                <w:rFonts w:cs="Nimbus Roman" w:asciiTheme="minorEastAsia" w:hAnsiTheme="minorEastAsia"/>
                <w:bCs/>
                <w:kern w:val="0"/>
                <w:szCs w:val="21"/>
                <w:lang w:val="en"/>
              </w:rPr>
              <w:t>—</w:t>
            </w:r>
            <w:r>
              <w:rPr>
                <w:rFonts w:cs="Nimbus Roman" w:asciiTheme="minorEastAsia" w:hAnsiTheme="minorEastAsia"/>
                <w:bCs/>
                <w:kern w:val="0"/>
                <w:szCs w:val="21"/>
              </w:rPr>
              <w:t>2012</w:t>
            </w:r>
          </w:p>
        </w:tc>
        <w:tc>
          <w:tcPr>
            <w:tcW w:w="2835" w:type="dxa"/>
            <w:vAlign w:val="center"/>
          </w:tcPr>
          <w:p w14:paraId="2298DAB0">
            <w:pPr>
              <w:adjustRightInd w:val="0"/>
              <w:snapToGrid w:val="0"/>
              <w:jc w:val="center"/>
            </w:pPr>
          </w:p>
        </w:tc>
      </w:tr>
      <w:tr w14:paraId="4785E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80" w:type="dxa"/>
            <w:vMerge w:val="continue"/>
            <w:vAlign w:val="center"/>
          </w:tcPr>
          <w:p w14:paraId="57E0CC61">
            <w:pPr>
              <w:widowControl/>
              <w:adjustRightInd w:val="0"/>
              <w:snapToGrid w:val="0"/>
              <w:jc w:val="center"/>
              <w:outlineLvl w:val="2"/>
              <w:rPr>
                <w:rFonts w:ascii="宋体" w:hAnsi="宋体" w:eastAsia="宋体" w:cs="宋体"/>
                <w:kern w:val="0"/>
                <w:szCs w:val="21"/>
              </w:rPr>
            </w:pPr>
          </w:p>
        </w:tc>
        <w:tc>
          <w:tcPr>
            <w:tcW w:w="1543" w:type="dxa"/>
            <w:vMerge w:val="continue"/>
            <w:vAlign w:val="center"/>
          </w:tcPr>
          <w:p w14:paraId="5C2B2605">
            <w:pPr>
              <w:widowControl/>
              <w:adjustRightInd w:val="0"/>
              <w:snapToGrid w:val="0"/>
              <w:jc w:val="center"/>
              <w:rPr>
                <w:rFonts w:ascii="宋体" w:hAnsi="宋体" w:eastAsia="宋体" w:cs="宋体"/>
                <w:bCs/>
                <w:kern w:val="0"/>
                <w:szCs w:val="21"/>
              </w:rPr>
            </w:pPr>
          </w:p>
        </w:tc>
        <w:tc>
          <w:tcPr>
            <w:tcW w:w="4489" w:type="dxa"/>
            <w:vAlign w:val="center"/>
          </w:tcPr>
          <w:p w14:paraId="72A6D140">
            <w:pPr>
              <w:widowControl/>
              <w:adjustRightInd w:val="0"/>
              <w:snapToGrid w:val="0"/>
              <w:outlineLvl w:val="2"/>
              <w:rPr>
                <w:rFonts w:cs="Nimbus Roman" w:asciiTheme="minorEastAsia" w:hAnsiTheme="minorEastAsia"/>
                <w:bCs/>
                <w:kern w:val="0"/>
                <w:szCs w:val="21"/>
              </w:rPr>
            </w:pPr>
            <w:r>
              <w:rPr>
                <w:rFonts w:cs="Nimbus Roman" w:asciiTheme="minorEastAsia" w:hAnsiTheme="minorEastAsia"/>
                <w:bCs/>
                <w:kern w:val="0"/>
                <w:szCs w:val="21"/>
              </w:rPr>
              <w:t>产品几何技术规范（GPS</w:t>
            </w:r>
            <w:r>
              <w:rPr>
                <w:rFonts w:cs="Nimbus Roman" w:asciiTheme="minorEastAsia" w:hAnsiTheme="minorEastAsia"/>
                <w:bCs/>
                <w:kern w:val="0"/>
                <w:szCs w:val="21"/>
                <w:lang w:val="en"/>
              </w:rPr>
              <w:t>）</w:t>
            </w:r>
            <w:r>
              <w:rPr>
                <w:rFonts w:cs="Nimbus Roman" w:asciiTheme="minorEastAsia" w:hAnsiTheme="minorEastAsia"/>
                <w:bCs/>
                <w:kern w:val="0"/>
                <w:szCs w:val="21"/>
              </w:rPr>
              <w:t xml:space="preserve"> 几何公差 检测与验证 GB/T 1958</w:t>
            </w:r>
            <w:r>
              <w:rPr>
                <w:rFonts w:cs="Nimbus Roman" w:asciiTheme="minorEastAsia" w:hAnsiTheme="minorEastAsia"/>
                <w:bCs/>
                <w:kern w:val="0"/>
                <w:szCs w:val="21"/>
                <w:lang w:val="en"/>
              </w:rPr>
              <w:t>—</w:t>
            </w:r>
            <w:r>
              <w:rPr>
                <w:rFonts w:cs="Nimbus Roman" w:asciiTheme="minorEastAsia" w:hAnsiTheme="minorEastAsia"/>
                <w:bCs/>
                <w:kern w:val="0"/>
                <w:szCs w:val="21"/>
              </w:rPr>
              <w:t>2017</w:t>
            </w:r>
          </w:p>
        </w:tc>
        <w:tc>
          <w:tcPr>
            <w:tcW w:w="2835" w:type="dxa"/>
            <w:vAlign w:val="center"/>
          </w:tcPr>
          <w:p w14:paraId="5DDD8962">
            <w:pPr>
              <w:adjustRightInd w:val="0"/>
              <w:snapToGrid w:val="0"/>
              <w:jc w:val="center"/>
            </w:pPr>
          </w:p>
        </w:tc>
      </w:tr>
      <w:tr w14:paraId="0EADD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80" w:type="dxa"/>
            <w:vMerge w:val="restart"/>
            <w:vAlign w:val="center"/>
          </w:tcPr>
          <w:p w14:paraId="10126706">
            <w:pPr>
              <w:widowControl/>
              <w:adjustRightInd w:val="0"/>
              <w:snapToGrid w:val="0"/>
              <w:jc w:val="center"/>
              <w:outlineLvl w:val="2"/>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8</w:t>
            </w:r>
          </w:p>
        </w:tc>
        <w:tc>
          <w:tcPr>
            <w:tcW w:w="1543" w:type="dxa"/>
            <w:vMerge w:val="restart"/>
            <w:vAlign w:val="center"/>
          </w:tcPr>
          <w:p w14:paraId="0E32438D">
            <w:pPr>
              <w:widowControl/>
              <w:adjustRightInd w:val="0"/>
              <w:snapToGrid w:val="0"/>
              <w:jc w:val="center"/>
              <w:rPr>
                <w:rFonts w:ascii="宋体" w:hAnsi="宋体" w:eastAsia="宋体" w:cs="宋体"/>
                <w:bCs/>
                <w:kern w:val="0"/>
                <w:szCs w:val="21"/>
              </w:rPr>
            </w:pPr>
            <w:r>
              <w:rPr>
                <w:rFonts w:ascii="Nimbus Roman" w:hAnsi="Nimbus Roman" w:cs="Nimbus Roman"/>
                <w:bCs/>
                <w:kern w:val="0"/>
                <w:szCs w:val="21"/>
              </w:rPr>
              <w:t>粗糙度</w:t>
            </w:r>
          </w:p>
        </w:tc>
        <w:tc>
          <w:tcPr>
            <w:tcW w:w="4489" w:type="dxa"/>
            <w:vAlign w:val="center"/>
          </w:tcPr>
          <w:p w14:paraId="763123B4">
            <w:pPr>
              <w:widowControl/>
              <w:adjustRightInd w:val="0"/>
              <w:snapToGrid w:val="0"/>
              <w:outlineLvl w:val="2"/>
              <w:rPr>
                <w:rFonts w:cs="宋体" w:asciiTheme="minorEastAsia" w:hAnsiTheme="minorEastAsia"/>
                <w:color w:val="000000"/>
                <w:kern w:val="0"/>
                <w:szCs w:val="21"/>
              </w:rPr>
            </w:pPr>
            <w:r>
              <w:rPr>
                <w:rFonts w:cs="Nimbus Roman" w:asciiTheme="minorEastAsia" w:hAnsiTheme="minorEastAsia"/>
                <w:bCs/>
                <w:kern w:val="0"/>
                <w:szCs w:val="21"/>
              </w:rPr>
              <w:t>涂覆涂料前钢材表面处理 喷射清理后的钢材表面粗糙度特性 第2部分：磨料喷射清理后钢材表面粗糙度等级的测定方法 比较样块法 GB/T 13288.2</w:t>
            </w:r>
            <w:r>
              <w:rPr>
                <w:rFonts w:cs="Nimbus Roman" w:asciiTheme="minorEastAsia" w:hAnsiTheme="minorEastAsia"/>
                <w:bCs/>
                <w:kern w:val="0"/>
                <w:szCs w:val="21"/>
                <w:lang w:val="en"/>
              </w:rPr>
              <w:t>—</w:t>
            </w:r>
            <w:r>
              <w:rPr>
                <w:rFonts w:cs="Nimbus Roman" w:asciiTheme="minorEastAsia" w:hAnsiTheme="minorEastAsia"/>
                <w:bCs/>
                <w:kern w:val="0"/>
                <w:szCs w:val="21"/>
              </w:rPr>
              <w:t>2011</w:t>
            </w:r>
          </w:p>
        </w:tc>
        <w:tc>
          <w:tcPr>
            <w:tcW w:w="2835" w:type="dxa"/>
            <w:vAlign w:val="center"/>
          </w:tcPr>
          <w:p w14:paraId="0FA1D975">
            <w:pPr>
              <w:adjustRightInd w:val="0"/>
              <w:snapToGrid w:val="0"/>
              <w:jc w:val="left"/>
            </w:pPr>
          </w:p>
        </w:tc>
      </w:tr>
      <w:tr w14:paraId="4FB9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80" w:type="dxa"/>
            <w:vMerge w:val="continue"/>
            <w:vAlign w:val="center"/>
          </w:tcPr>
          <w:p w14:paraId="04B9C849">
            <w:pPr>
              <w:widowControl/>
              <w:adjustRightInd w:val="0"/>
              <w:snapToGrid w:val="0"/>
              <w:jc w:val="center"/>
              <w:outlineLvl w:val="2"/>
              <w:rPr>
                <w:rFonts w:ascii="宋体" w:hAnsi="宋体" w:eastAsia="宋体" w:cs="宋体"/>
                <w:kern w:val="0"/>
                <w:szCs w:val="21"/>
              </w:rPr>
            </w:pPr>
          </w:p>
        </w:tc>
        <w:tc>
          <w:tcPr>
            <w:tcW w:w="1543" w:type="dxa"/>
            <w:vMerge w:val="continue"/>
            <w:vAlign w:val="center"/>
          </w:tcPr>
          <w:p w14:paraId="5A89E6B8">
            <w:pPr>
              <w:widowControl/>
              <w:adjustRightInd w:val="0"/>
              <w:snapToGrid w:val="0"/>
              <w:jc w:val="center"/>
              <w:rPr>
                <w:rFonts w:ascii="Nimbus Roman" w:hAnsi="Nimbus Roman" w:cs="Nimbus Roman"/>
                <w:bCs/>
                <w:kern w:val="0"/>
                <w:szCs w:val="21"/>
              </w:rPr>
            </w:pPr>
          </w:p>
        </w:tc>
        <w:tc>
          <w:tcPr>
            <w:tcW w:w="4489" w:type="dxa"/>
            <w:vAlign w:val="center"/>
          </w:tcPr>
          <w:p w14:paraId="0169946D">
            <w:pPr>
              <w:widowControl/>
              <w:adjustRightInd w:val="0"/>
              <w:snapToGrid w:val="0"/>
              <w:outlineLvl w:val="2"/>
              <w:rPr>
                <w:rFonts w:cs="宋体" w:asciiTheme="minorEastAsia" w:hAnsiTheme="minorEastAsia"/>
                <w:color w:val="000000"/>
                <w:kern w:val="0"/>
                <w:szCs w:val="21"/>
              </w:rPr>
            </w:pPr>
            <w:r>
              <w:rPr>
                <w:rFonts w:cs="Nimbus Roman" w:asciiTheme="minorEastAsia" w:hAnsiTheme="minorEastAsia"/>
                <w:bCs/>
                <w:kern w:val="0"/>
                <w:szCs w:val="21"/>
              </w:rPr>
              <w:t>水轮机、蓄能泵和水泵水轮机模型验收试验 GB/T 15613</w:t>
            </w:r>
            <w:r>
              <w:rPr>
                <w:rFonts w:cs="Nimbus Roman" w:asciiTheme="minorEastAsia" w:hAnsiTheme="minorEastAsia"/>
                <w:bCs/>
                <w:kern w:val="0"/>
                <w:szCs w:val="21"/>
                <w:lang w:val="en"/>
              </w:rPr>
              <w:t>—</w:t>
            </w:r>
            <w:r>
              <w:rPr>
                <w:rFonts w:cs="Nimbus Roman" w:asciiTheme="minorEastAsia" w:hAnsiTheme="minorEastAsia"/>
                <w:bCs/>
                <w:kern w:val="0"/>
                <w:szCs w:val="21"/>
              </w:rPr>
              <w:t>2023</w:t>
            </w:r>
          </w:p>
        </w:tc>
        <w:tc>
          <w:tcPr>
            <w:tcW w:w="2835" w:type="dxa"/>
            <w:vAlign w:val="center"/>
          </w:tcPr>
          <w:p w14:paraId="4DFBE6C9">
            <w:pPr>
              <w:adjustRightInd w:val="0"/>
              <w:snapToGrid w:val="0"/>
              <w:jc w:val="left"/>
            </w:pPr>
          </w:p>
        </w:tc>
      </w:tr>
      <w:tr w14:paraId="68D2E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80" w:type="dxa"/>
            <w:vMerge w:val="restart"/>
            <w:vAlign w:val="center"/>
          </w:tcPr>
          <w:p w14:paraId="4387282F">
            <w:pPr>
              <w:adjustRightInd w:val="0"/>
              <w:snapToGrid w:val="0"/>
              <w:jc w:val="center"/>
              <w:rPr>
                <w:rFonts w:ascii="宋体" w:hAnsi="宋体" w:eastAsia="宋体" w:cs="宋体"/>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1</w:t>
            </w:r>
          </w:p>
        </w:tc>
        <w:tc>
          <w:tcPr>
            <w:tcW w:w="1543" w:type="dxa"/>
            <w:vAlign w:val="center"/>
          </w:tcPr>
          <w:p w14:paraId="7B048F92">
            <w:pPr>
              <w:widowControl/>
              <w:adjustRightInd w:val="0"/>
              <w:snapToGrid w:val="0"/>
              <w:jc w:val="center"/>
              <w:rPr>
                <w:rFonts w:ascii="Nimbus Roman" w:hAnsi="Nimbus Roman" w:cs="Nimbus Roman"/>
                <w:bCs/>
                <w:kern w:val="0"/>
                <w:szCs w:val="21"/>
              </w:rPr>
            </w:pPr>
            <w:r>
              <w:rPr>
                <w:rFonts w:ascii="Nimbus Roman" w:hAnsi="Nimbus Roman" w:cs="Nimbus Roman"/>
                <w:bCs/>
                <w:kern w:val="0"/>
                <w:szCs w:val="21"/>
              </w:rPr>
              <w:t>材料力学性能（抗拉强度）</w:t>
            </w:r>
          </w:p>
        </w:tc>
        <w:tc>
          <w:tcPr>
            <w:tcW w:w="4489" w:type="dxa"/>
            <w:vAlign w:val="center"/>
          </w:tcPr>
          <w:p w14:paraId="10C5CE77">
            <w:pPr>
              <w:widowControl/>
              <w:adjustRightInd w:val="0"/>
              <w:snapToGrid w:val="0"/>
              <w:outlineLvl w:val="2"/>
              <w:rPr>
                <w:rFonts w:cs="Nimbus Roman" w:asciiTheme="minorEastAsia" w:hAnsiTheme="minorEastAsia"/>
                <w:bCs/>
                <w:kern w:val="0"/>
                <w:szCs w:val="21"/>
              </w:rPr>
            </w:pPr>
            <w:r>
              <w:rPr>
                <w:rFonts w:cs="Nimbus Roman" w:asciiTheme="minorEastAsia" w:hAnsiTheme="minorEastAsia"/>
                <w:kern w:val="0"/>
                <w:szCs w:val="21"/>
              </w:rPr>
              <w:t>金属材料 拉伸试验 第1部分：室温试验方法 GB/T 228.1</w:t>
            </w:r>
            <w:r>
              <w:rPr>
                <w:rFonts w:cs="Nimbus Roman" w:asciiTheme="minorEastAsia" w:hAnsiTheme="minorEastAsia"/>
                <w:kern w:val="0"/>
                <w:szCs w:val="21"/>
                <w:lang w:val="en"/>
              </w:rPr>
              <w:t>—</w:t>
            </w:r>
            <w:r>
              <w:rPr>
                <w:rFonts w:cs="Nimbus Roman" w:asciiTheme="minorEastAsia" w:hAnsiTheme="minorEastAsia"/>
                <w:kern w:val="0"/>
                <w:szCs w:val="21"/>
              </w:rPr>
              <w:t>2021</w:t>
            </w:r>
          </w:p>
        </w:tc>
        <w:tc>
          <w:tcPr>
            <w:tcW w:w="2835" w:type="dxa"/>
            <w:vAlign w:val="center"/>
          </w:tcPr>
          <w:p w14:paraId="36165F99">
            <w:pPr>
              <w:adjustRightInd w:val="0"/>
              <w:snapToGrid w:val="0"/>
              <w:jc w:val="left"/>
            </w:pPr>
          </w:p>
        </w:tc>
      </w:tr>
      <w:tr w14:paraId="7EDF2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80" w:type="dxa"/>
            <w:vMerge w:val="continue"/>
            <w:vAlign w:val="center"/>
          </w:tcPr>
          <w:p w14:paraId="1698BA60">
            <w:pPr>
              <w:adjustRightInd w:val="0"/>
              <w:snapToGrid w:val="0"/>
              <w:jc w:val="center"/>
              <w:rPr>
                <w:rFonts w:ascii="宋体" w:hAnsi="宋体" w:eastAsia="宋体" w:cs="宋体"/>
                <w:color w:val="000000"/>
                <w:kern w:val="0"/>
                <w:szCs w:val="21"/>
              </w:rPr>
            </w:pPr>
          </w:p>
        </w:tc>
        <w:tc>
          <w:tcPr>
            <w:tcW w:w="1543" w:type="dxa"/>
            <w:vAlign w:val="center"/>
          </w:tcPr>
          <w:p w14:paraId="2C2DD7B6">
            <w:pPr>
              <w:adjustRightInd w:val="0"/>
              <w:snapToGrid w:val="0"/>
              <w:rPr>
                <w:rFonts w:ascii="宋体" w:hAnsi="宋体" w:eastAsia="宋体" w:cs="宋体"/>
                <w:color w:val="000000"/>
                <w:kern w:val="0"/>
                <w:szCs w:val="21"/>
              </w:rPr>
            </w:pPr>
            <w:r>
              <w:rPr>
                <w:rFonts w:ascii="Nimbus Roman" w:hAnsi="Nimbus Roman" w:cs="Nimbus Roman"/>
                <w:bCs/>
                <w:kern w:val="0"/>
                <w:szCs w:val="21"/>
              </w:rPr>
              <w:t>材料力学性能（弯曲）</w:t>
            </w:r>
          </w:p>
        </w:tc>
        <w:tc>
          <w:tcPr>
            <w:tcW w:w="4489" w:type="dxa"/>
            <w:vAlign w:val="center"/>
          </w:tcPr>
          <w:p w14:paraId="52B1CF8F">
            <w:pPr>
              <w:widowControl/>
              <w:adjustRightInd w:val="0"/>
              <w:snapToGrid w:val="0"/>
              <w:rPr>
                <w:rFonts w:cs="Nimbus Roman" w:asciiTheme="minorEastAsia" w:hAnsiTheme="minorEastAsia"/>
                <w:bCs/>
                <w:kern w:val="0"/>
                <w:szCs w:val="21"/>
              </w:rPr>
            </w:pPr>
            <w:r>
              <w:rPr>
                <w:rFonts w:cs="Nimbus Roman" w:asciiTheme="minorEastAsia" w:hAnsiTheme="minorEastAsia"/>
                <w:bCs/>
                <w:kern w:val="0"/>
                <w:szCs w:val="21"/>
              </w:rPr>
              <w:t xml:space="preserve">金属材料 弯曲试验方法 </w:t>
            </w:r>
          </w:p>
          <w:p w14:paraId="17FF014E">
            <w:pPr>
              <w:adjustRightInd w:val="0"/>
              <w:snapToGrid w:val="0"/>
              <w:rPr>
                <w:rFonts w:cs="宋体" w:asciiTheme="minorEastAsia" w:hAnsiTheme="minorEastAsia"/>
                <w:color w:val="000000"/>
                <w:kern w:val="0"/>
                <w:szCs w:val="21"/>
              </w:rPr>
            </w:pPr>
            <w:r>
              <w:rPr>
                <w:rFonts w:cs="Nimbus Roman" w:asciiTheme="minorEastAsia" w:hAnsiTheme="minorEastAsia"/>
                <w:bCs/>
                <w:kern w:val="0"/>
                <w:szCs w:val="21"/>
              </w:rPr>
              <w:t>GB/T 232</w:t>
            </w:r>
            <w:r>
              <w:rPr>
                <w:rFonts w:cs="Nimbus Roman" w:asciiTheme="minorEastAsia" w:hAnsiTheme="minorEastAsia"/>
                <w:bCs/>
                <w:kern w:val="0"/>
                <w:szCs w:val="21"/>
                <w:lang w:val="en"/>
              </w:rPr>
              <w:t>—</w:t>
            </w:r>
            <w:r>
              <w:rPr>
                <w:rFonts w:ascii="黑体" w:hAnsi="黑体" w:eastAsia="黑体" w:cs="Nimbus Roman"/>
                <w:bCs/>
                <w:kern w:val="0"/>
                <w:szCs w:val="21"/>
              </w:rPr>
              <w:t>2024</w:t>
            </w:r>
          </w:p>
        </w:tc>
        <w:tc>
          <w:tcPr>
            <w:tcW w:w="2835" w:type="dxa"/>
            <w:vAlign w:val="center"/>
          </w:tcPr>
          <w:p w14:paraId="79FD584C">
            <w:pPr>
              <w:adjustRightInd w:val="0"/>
              <w:snapToGrid w:val="0"/>
              <w:jc w:val="center"/>
            </w:pPr>
          </w:p>
        </w:tc>
      </w:tr>
      <w:tr w14:paraId="294DC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80" w:type="dxa"/>
            <w:vMerge w:val="continue"/>
            <w:vAlign w:val="center"/>
          </w:tcPr>
          <w:p w14:paraId="658880C3">
            <w:pPr>
              <w:adjustRightInd w:val="0"/>
              <w:snapToGrid w:val="0"/>
              <w:jc w:val="center"/>
              <w:rPr>
                <w:rFonts w:ascii="宋体" w:hAnsi="宋体" w:eastAsia="宋体" w:cs="宋体"/>
                <w:color w:val="000000"/>
                <w:kern w:val="0"/>
                <w:szCs w:val="21"/>
              </w:rPr>
            </w:pPr>
          </w:p>
        </w:tc>
        <w:tc>
          <w:tcPr>
            <w:tcW w:w="1543" w:type="dxa"/>
            <w:vAlign w:val="center"/>
          </w:tcPr>
          <w:p w14:paraId="5601BA84">
            <w:pPr>
              <w:adjustRightInd w:val="0"/>
              <w:snapToGrid w:val="0"/>
              <w:rPr>
                <w:rFonts w:ascii="宋体" w:hAnsi="宋体" w:eastAsia="宋体" w:cs="宋体"/>
                <w:color w:val="000000"/>
                <w:kern w:val="0"/>
                <w:szCs w:val="21"/>
              </w:rPr>
            </w:pPr>
            <w:r>
              <w:rPr>
                <w:rFonts w:ascii="Nimbus Roman" w:hAnsi="Nimbus Roman" w:cs="Nimbus Roman"/>
                <w:bCs/>
                <w:kern w:val="0"/>
                <w:szCs w:val="21"/>
              </w:rPr>
              <w:t>材料力学性能（延伸率）</w:t>
            </w:r>
          </w:p>
        </w:tc>
        <w:tc>
          <w:tcPr>
            <w:tcW w:w="4489" w:type="dxa"/>
            <w:vAlign w:val="center"/>
          </w:tcPr>
          <w:p w14:paraId="029EEECF">
            <w:pPr>
              <w:widowControl/>
              <w:adjustRightInd w:val="0"/>
              <w:snapToGrid w:val="0"/>
              <w:outlineLvl w:val="2"/>
              <w:rPr>
                <w:rFonts w:cs="Nimbus Roman" w:asciiTheme="minorEastAsia" w:hAnsiTheme="minorEastAsia"/>
                <w:kern w:val="0"/>
                <w:szCs w:val="21"/>
              </w:rPr>
            </w:pPr>
            <w:r>
              <w:rPr>
                <w:rFonts w:cs="Nimbus Roman" w:asciiTheme="minorEastAsia" w:hAnsiTheme="minorEastAsia"/>
                <w:kern w:val="0"/>
                <w:szCs w:val="21"/>
              </w:rPr>
              <w:t xml:space="preserve">金属材料 拉伸试验 第1部分：室温试验方法 </w:t>
            </w:r>
          </w:p>
          <w:p w14:paraId="49C5CED9">
            <w:pPr>
              <w:adjustRightInd w:val="0"/>
              <w:snapToGrid w:val="0"/>
              <w:rPr>
                <w:rFonts w:cs="宋体" w:asciiTheme="minorEastAsia" w:hAnsiTheme="minorEastAsia"/>
                <w:color w:val="000000"/>
                <w:kern w:val="0"/>
                <w:szCs w:val="21"/>
              </w:rPr>
            </w:pPr>
            <w:r>
              <w:rPr>
                <w:rFonts w:cs="Nimbus Roman" w:asciiTheme="minorEastAsia" w:hAnsiTheme="minorEastAsia"/>
                <w:kern w:val="0"/>
                <w:szCs w:val="21"/>
              </w:rPr>
              <w:t>GB/T 228.1</w:t>
            </w:r>
            <w:r>
              <w:rPr>
                <w:rFonts w:cs="Nimbus Roman" w:asciiTheme="minorEastAsia" w:hAnsiTheme="minorEastAsia"/>
                <w:kern w:val="0"/>
                <w:szCs w:val="21"/>
                <w:lang w:val="en"/>
              </w:rPr>
              <w:t>—</w:t>
            </w:r>
            <w:r>
              <w:rPr>
                <w:rFonts w:cs="Nimbus Roman" w:asciiTheme="minorEastAsia" w:hAnsiTheme="minorEastAsia"/>
                <w:kern w:val="0"/>
                <w:szCs w:val="21"/>
              </w:rPr>
              <w:t>2021</w:t>
            </w:r>
          </w:p>
        </w:tc>
        <w:tc>
          <w:tcPr>
            <w:tcW w:w="2835" w:type="dxa"/>
            <w:vAlign w:val="center"/>
          </w:tcPr>
          <w:p w14:paraId="7E57C13A">
            <w:pPr>
              <w:adjustRightInd w:val="0"/>
              <w:snapToGrid w:val="0"/>
              <w:jc w:val="center"/>
            </w:pPr>
          </w:p>
        </w:tc>
      </w:tr>
      <w:tr w14:paraId="3ABE0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747" w:type="dxa"/>
            <w:gridSpan w:val="4"/>
            <w:vAlign w:val="center"/>
          </w:tcPr>
          <w:p w14:paraId="4D77BC0A">
            <w:pPr>
              <w:adjustRightInd w:val="0"/>
              <w:snapToGrid w:val="0"/>
            </w:pPr>
            <w:r>
              <w:rPr>
                <w:rFonts w:hint="eastAsia" w:ascii="宋体" w:hAnsi="宋体" w:eastAsia="宋体" w:cs="宋体"/>
                <w:kern w:val="0"/>
                <w:szCs w:val="21"/>
                <w:lang w:val="en"/>
              </w:rPr>
              <w:t>（</w:t>
            </w:r>
            <w:r>
              <w:rPr>
                <w:rFonts w:hint="eastAsia" w:ascii="宋体" w:hAnsi="宋体" w:eastAsia="宋体" w:cs="宋体"/>
                <w:kern w:val="0"/>
                <w:szCs w:val="21"/>
              </w:rPr>
              <w:t>二）电气设备</w:t>
            </w:r>
          </w:p>
        </w:tc>
      </w:tr>
      <w:tr w14:paraId="569D5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80" w:type="dxa"/>
            <w:vMerge w:val="restart"/>
            <w:vAlign w:val="center"/>
          </w:tcPr>
          <w:p w14:paraId="6A999FDB">
            <w:pPr>
              <w:widowControl/>
              <w:adjustRightInd w:val="0"/>
              <w:snapToGrid w:val="0"/>
              <w:jc w:val="center"/>
              <w:outlineLvl w:val="2"/>
              <w:rPr>
                <w:rFonts w:ascii="宋体" w:hAnsi="宋体" w:eastAsia="宋体" w:cs="宋体"/>
                <w:kern w:val="0"/>
                <w:szCs w:val="21"/>
              </w:rPr>
            </w:pPr>
            <w:r>
              <w:rPr>
                <w:rFonts w:hint="eastAsia" w:ascii="宋体" w:hAnsi="宋体" w:eastAsia="宋体" w:cs="宋体"/>
                <w:kern w:val="0"/>
                <w:szCs w:val="21"/>
              </w:rPr>
              <w:t>22</w:t>
            </w:r>
          </w:p>
        </w:tc>
        <w:tc>
          <w:tcPr>
            <w:tcW w:w="1543" w:type="dxa"/>
            <w:vMerge w:val="restart"/>
            <w:vAlign w:val="center"/>
          </w:tcPr>
          <w:p w14:paraId="0A56A568">
            <w:pPr>
              <w:widowControl/>
              <w:adjustRightInd w:val="0"/>
              <w:snapToGrid w:val="0"/>
              <w:jc w:val="center"/>
              <w:outlineLvl w:val="2"/>
              <w:rPr>
                <w:rFonts w:ascii="宋体" w:hAnsi="宋体" w:eastAsia="宋体" w:cs="宋体"/>
                <w:kern w:val="0"/>
                <w:szCs w:val="21"/>
              </w:rPr>
            </w:pPr>
            <w:r>
              <w:rPr>
                <w:rFonts w:hint="eastAsia" w:ascii="宋体" w:hAnsi="宋体" w:eastAsia="宋体" w:cs="宋体"/>
                <w:kern w:val="0"/>
                <w:szCs w:val="21"/>
              </w:rPr>
              <w:t>频率</w:t>
            </w:r>
          </w:p>
        </w:tc>
        <w:tc>
          <w:tcPr>
            <w:tcW w:w="4489" w:type="dxa"/>
            <w:vAlign w:val="center"/>
          </w:tcPr>
          <w:p w14:paraId="120E1008">
            <w:pPr>
              <w:widowControl/>
              <w:adjustRightInd w:val="0"/>
              <w:snapToGrid w:val="0"/>
              <w:outlineLvl w:val="2"/>
              <w:rPr>
                <w:rFonts w:cs="宋体" w:asciiTheme="minorEastAsia" w:hAnsiTheme="minorEastAsia"/>
                <w:color w:val="000000"/>
                <w:kern w:val="0"/>
                <w:szCs w:val="21"/>
              </w:rPr>
            </w:pPr>
            <w:r>
              <w:rPr>
                <w:rFonts w:cs="Nimbus Roman" w:asciiTheme="minorEastAsia" w:hAnsiTheme="minorEastAsia"/>
                <w:kern w:val="0"/>
                <w:szCs w:val="21"/>
              </w:rPr>
              <w:t>泵站现场测试与安全检测规程</w:t>
            </w:r>
            <w:r>
              <w:rPr>
                <w:rFonts w:hint="eastAsia" w:cs="Nimbus Roman" w:asciiTheme="minorEastAsia" w:hAnsiTheme="minorEastAsia"/>
                <w:kern w:val="0"/>
                <w:szCs w:val="21"/>
              </w:rPr>
              <w:t xml:space="preserve"> </w:t>
            </w:r>
            <w:r>
              <w:rPr>
                <w:rFonts w:cs="Nimbus Roman" w:asciiTheme="minorEastAsia" w:hAnsiTheme="minorEastAsia"/>
                <w:kern w:val="0"/>
                <w:szCs w:val="21"/>
              </w:rPr>
              <w:t>SL 548</w:t>
            </w:r>
            <w:r>
              <w:rPr>
                <w:rFonts w:cs="Nimbus Roman" w:asciiTheme="minorEastAsia" w:hAnsiTheme="minorEastAsia"/>
                <w:kern w:val="0"/>
                <w:szCs w:val="21"/>
                <w:lang w:val="en"/>
              </w:rPr>
              <w:t>—</w:t>
            </w:r>
            <w:r>
              <w:rPr>
                <w:rFonts w:cs="Nimbus Roman" w:asciiTheme="minorEastAsia" w:hAnsiTheme="minorEastAsia"/>
                <w:kern w:val="0"/>
                <w:szCs w:val="21"/>
              </w:rPr>
              <w:t>2012</w:t>
            </w:r>
          </w:p>
        </w:tc>
        <w:tc>
          <w:tcPr>
            <w:tcW w:w="2835" w:type="dxa"/>
            <w:vAlign w:val="center"/>
          </w:tcPr>
          <w:p w14:paraId="24A2B16C">
            <w:pPr>
              <w:adjustRightInd w:val="0"/>
              <w:snapToGrid w:val="0"/>
              <w:jc w:val="center"/>
            </w:pPr>
          </w:p>
        </w:tc>
      </w:tr>
      <w:tr w14:paraId="14DF3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80" w:type="dxa"/>
            <w:vMerge w:val="continue"/>
            <w:vAlign w:val="center"/>
          </w:tcPr>
          <w:p w14:paraId="762C548D">
            <w:pPr>
              <w:widowControl/>
              <w:adjustRightInd w:val="0"/>
              <w:snapToGrid w:val="0"/>
              <w:jc w:val="center"/>
              <w:outlineLvl w:val="2"/>
              <w:rPr>
                <w:rFonts w:ascii="宋体" w:hAnsi="宋体" w:eastAsia="宋体" w:cs="宋体"/>
                <w:kern w:val="0"/>
                <w:szCs w:val="21"/>
              </w:rPr>
            </w:pPr>
          </w:p>
        </w:tc>
        <w:tc>
          <w:tcPr>
            <w:tcW w:w="1543" w:type="dxa"/>
            <w:vMerge w:val="continue"/>
            <w:vAlign w:val="center"/>
          </w:tcPr>
          <w:p w14:paraId="0B4F25B7">
            <w:pPr>
              <w:widowControl/>
              <w:adjustRightInd w:val="0"/>
              <w:snapToGrid w:val="0"/>
              <w:jc w:val="center"/>
              <w:outlineLvl w:val="2"/>
              <w:rPr>
                <w:rFonts w:ascii="宋体" w:hAnsi="宋体" w:eastAsia="宋体" w:cs="宋体"/>
                <w:kern w:val="0"/>
                <w:szCs w:val="21"/>
              </w:rPr>
            </w:pPr>
          </w:p>
        </w:tc>
        <w:tc>
          <w:tcPr>
            <w:tcW w:w="4489" w:type="dxa"/>
            <w:vAlign w:val="center"/>
          </w:tcPr>
          <w:p w14:paraId="4F1126E7">
            <w:pPr>
              <w:widowControl/>
              <w:adjustRightInd w:val="0"/>
              <w:snapToGrid w:val="0"/>
              <w:outlineLvl w:val="2"/>
              <w:rPr>
                <w:rFonts w:cs="宋体" w:asciiTheme="minorEastAsia" w:hAnsiTheme="minorEastAsia"/>
                <w:color w:val="000000"/>
                <w:kern w:val="0"/>
                <w:szCs w:val="21"/>
              </w:rPr>
            </w:pPr>
            <w:r>
              <w:rPr>
                <w:rFonts w:cs="Nimbus Roman" w:asciiTheme="minorEastAsia" w:hAnsiTheme="minorEastAsia"/>
                <w:kern w:val="0"/>
                <w:szCs w:val="21"/>
              </w:rPr>
              <w:t>三相异步电动机试验方法</w:t>
            </w:r>
            <w:r>
              <w:rPr>
                <w:rFonts w:hint="eastAsia" w:cs="Nimbus Roman" w:asciiTheme="minorEastAsia" w:hAnsiTheme="minorEastAsia"/>
                <w:kern w:val="0"/>
                <w:szCs w:val="21"/>
              </w:rPr>
              <w:t xml:space="preserve"> </w:t>
            </w:r>
            <w:r>
              <w:rPr>
                <w:rFonts w:cs="Nimbus Roman" w:asciiTheme="minorEastAsia" w:hAnsiTheme="minorEastAsia"/>
                <w:kern w:val="0"/>
                <w:szCs w:val="21"/>
              </w:rPr>
              <w:t>GB/T 1032</w:t>
            </w:r>
            <w:r>
              <w:rPr>
                <w:rFonts w:cs="Nimbus Roman" w:asciiTheme="minorEastAsia" w:hAnsiTheme="minorEastAsia"/>
                <w:kern w:val="0"/>
                <w:szCs w:val="21"/>
                <w:lang w:val="en"/>
              </w:rPr>
              <w:t>—</w:t>
            </w:r>
            <w:r>
              <w:rPr>
                <w:rFonts w:ascii="黑体" w:hAnsi="黑体" w:eastAsia="黑体" w:cs="Nimbus Roman"/>
                <w:kern w:val="0"/>
                <w:szCs w:val="21"/>
              </w:rPr>
              <w:t>2023</w:t>
            </w:r>
          </w:p>
        </w:tc>
        <w:tc>
          <w:tcPr>
            <w:tcW w:w="2835" w:type="dxa"/>
            <w:vAlign w:val="center"/>
          </w:tcPr>
          <w:p w14:paraId="10FE2A53">
            <w:pPr>
              <w:adjustRightInd w:val="0"/>
              <w:snapToGrid w:val="0"/>
              <w:jc w:val="center"/>
            </w:pPr>
          </w:p>
        </w:tc>
      </w:tr>
      <w:tr w14:paraId="7EC39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80" w:type="dxa"/>
            <w:vMerge w:val="continue"/>
            <w:vAlign w:val="center"/>
          </w:tcPr>
          <w:p w14:paraId="1A0C69A1">
            <w:pPr>
              <w:widowControl/>
              <w:adjustRightInd w:val="0"/>
              <w:snapToGrid w:val="0"/>
              <w:jc w:val="center"/>
              <w:outlineLvl w:val="2"/>
              <w:rPr>
                <w:rFonts w:ascii="宋体" w:hAnsi="宋体" w:eastAsia="宋体" w:cs="宋体"/>
                <w:kern w:val="0"/>
                <w:szCs w:val="21"/>
              </w:rPr>
            </w:pPr>
          </w:p>
        </w:tc>
        <w:tc>
          <w:tcPr>
            <w:tcW w:w="1543" w:type="dxa"/>
            <w:vMerge w:val="continue"/>
            <w:vAlign w:val="center"/>
          </w:tcPr>
          <w:p w14:paraId="415929FE">
            <w:pPr>
              <w:widowControl/>
              <w:adjustRightInd w:val="0"/>
              <w:snapToGrid w:val="0"/>
              <w:jc w:val="center"/>
              <w:outlineLvl w:val="2"/>
              <w:rPr>
                <w:rFonts w:ascii="宋体" w:hAnsi="宋体" w:eastAsia="宋体" w:cs="宋体"/>
                <w:kern w:val="0"/>
                <w:szCs w:val="21"/>
              </w:rPr>
            </w:pPr>
          </w:p>
        </w:tc>
        <w:tc>
          <w:tcPr>
            <w:tcW w:w="4489" w:type="dxa"/>
            <w:vAlign w:val="center"/>
          </w:tcPr>
          <w:p w14:paraId="74051A1F">
            <w:pPr>
              <w:widowControl/>
              <w:adjustRightInd w:val="0"/>
              <w:snapToGrid w:val="0"/>
              <w:outlineLvl w:val="2"/>
              <w:rPr>
                <w:rFonts w:cs="宋体" w:asciiTheme="minorEastAsia" w:hAnsiTheme="minorEastAsia"/>
                <w:color w:val="000000"/>
                <w:kern w:val="0"/>
                <w:szCs w:val="21"/>
              </w:rPr>
            </w:pPr>
            <w:r>
              <w:rPr>
                <w:rFonts w:cs="Nimbus Roman" w:asciiTheme="minorEastAsia" w:hAnsiTheme="minorEastAsia"/>
                <w:kern w:val="0"/>
                <w:szCs w:val="21"/>
              </w:rPr>
              <w:t>三相同步电机试验方法 GB/T 1029</w:t>
            </w:r>
            <w:r>
              <w:rPr>
                <w:rFonts w:cs="Nimbus Roman" w:asciiTheme="minorEastAsia" w:hAnsiTheme="minorEastAsia"/>
                <w:kern w:val="0"/>
                <w:szCs w:val="21"/>
                <w:lang w:val="en"/>
              </w:rPr>
              <w:t>—</w:t>
            </w:r>
            <w:r>
              <w:rPr>
                <w:rFonts w:cs="Nimbus Roman" w:asciiTheme="minorEastAsia" w:hAnsiTheme="minorEastAsia"/>
                <w:kern w:val="0"/>
                <w:szCs w:val="21"/>
              </w:rPr>
              <w:t>2021</w:t>
            </w:r>
          </w:p>
        </w:tc>
        <w:tc>
          <w:tcPr>
            <w:tcW w:w="2835" w:type="dxa"/>
            <w:vAlign w:val="center"/>
          </w:tcPr>
          <w:p w14:paraId="163C4DF2">
            <w:pPr>
              <w:adjustRightInd w:val="0"/>
              <w:snapToGrid w:val="0"/>
              <w:jc w:val="center"/>
            </w:pPr>
          </w:p>
        </w:tc>
      </w:tr>
      <w:tr w14:paraId="63AF8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80" w:type="dxa"/>
            <w:vMerge w:val="restart"/>
            <w:vAlign w:val="center"/>
          </w:tcPr>
          <w:p w14:paraId="4458CA86">
            <w:pPr>
              <w:widowControl/>
              <w:adjustRightInd w:val="0"/>
              <w:snapToGrid w:val="0"/>
              <w:jc w:val="center"/>
              <w:outlineLvl w:val="2"/>
              <w:rPr>
                <w:rFonts w:ascii="宋体" w:hAnsi="宋体" w:eastAsia="宋体" w:cs="宋体"/>
                <w:kern w:val="0"/>
                <w:szCs w:val="21"/>
              </w:rPr>
            </w:pPr>
            <w:r>
              <w:rPr>
                <w:rFonts w:hint="eastAsia" w:ascii="宋体" w:hAnsi="宋体" w:eastAsia="宋体" w:cs="宋体"/>
                <w:kern w:val="0"/>
                <w:szCs w:val="21"/>
              </w:rPr>
              <w:t>25</w:t>
            </w:r>
          </w:p>
        </w:tc>
        <w:tc>
          <w:tcPr>
            <w:tcW w:w="1543" w:type="dxa"/>
            <w:vMerge w:val="restart"/>
            <w:vAlign w:val="center"/>
          </w:tcPr>
          <w:p w14:paraId="380F76C4">
            <w:pPr>
              <w:widowControl/>
              <w:adjustRightInd w:val="0"/>
              <w:snapToGrid w:val="0"/>
              <w:jc w:val="center"/>
              <w:outlineLvl w:val="2"/>
              <w:rPr>
                <w:rFonts w:ascii="宋体" w:hAnsi="宋体" w:eastAsia="宋体" w:cs="宋体"/>
                <w:kern w:val="0"/>
                <w:szCs w:val="21"/>
              </w:rPr>
            </w:pPr>
            <w:r>
              <w:rPr>
                <w:rFonts w:hint="eastAsia" w:ascii="宋体" w:hAnsi="宋体" w:eastAsia="宋体" w:cs="宋体"/>
                <w:kern w:val="0"/>
                <w:szCs w:val="21"/>
              </w:rPr>
              <w:t>电阻</w:t>
            </w:r>
          </w:p>
        </w:tc>
        <w:tc>
          <w:tcPr>
            <w:tcW w:w="4489" w:type="dxa"/>
            <w:vAlign w:val="center"/>
          </w:tcPr>
          <w:p w14:paraId="2DA5543B">
            <w:pPr>
              <w:widowControl/>
              <w:adjustRightInd w:val="0"/>
              <w:snapToGrid w:val="0"/>
              <w:outlineLvl w:val="2"/>
              <w:rPr>
                <w:rFonts w:ascii="宋体" w:hAnsi="宋体" w:eastAsia="宋体" w:cs="宋体"/>
                <w:color w:val="000000"/>
                <w:kern w:val="0"/>
                <w:szCs w:val="21"/>
              </w:rPr>
            </w:pPr>
            <w:r>
              <w:rPr>
                <w:rFonts w:hint="eastAsia" w:ascii="宋体" w:hAnsi="宋体" w:eastAsia="宋体" w:cs="宋体"/>
                <w:color w:val="000000"/>
                <w:kern w:val="0"/>
                <w:szCs w:val="21"/>
              </w:rPr>
              <w:t>三相异步电动机试验方法 GB/T 1032</w:t>
            </w:r>
            <w:r>
              <w:rPr>
                <w:rFonts w:hint="eastAsia" w:ascii="宋体" w:hAnsi="宋体" w:eastAsia="宋体" w:cs="宋体"/>
                <w:color w:val="000000"/>
                <w:kern w:val="0"/>
                <w:szCs w:val="21"/>
                <w:lang w:val="en"/>
              </w:rPr>
              <w:t>—</w:t>
            </w:r>
            <w:r>
              <w:rPr>
                <w:rFonts w:hint="eastAsia" w:ascii="黑体" w:hAnsi="黑体" w:eastAsia="黑体" w:cs="宋体"/>
                <w:color w:val="000000"/>
                <w:kern w:val="0"/>
                <w:szCs w:val="21"/>
              </w:rPr>
              <w:t>2023</w:t>
            </w:r>
          </w:p>
        </w:tc>
        <w:tc>
          <w:tcPr>
            <w:tcW w:w="2835" w:type="dxa"/>
            <w:vAlign w:val="center"/>
          </w:tcPr>
          <w:p w14:paraId="4033550C">
            <w:pPr>
              <w:adjustRightInd w:val="0"/>
              <w:snapToGrid w:val="0"/>
              <w:jc w:val="center"/>
            </w:pPr>
          </w:p>
        </w:tc>
      </w:tr>
      <w:tr w14:paraId="51F8A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80" w:type="dxa"/>
            <w:vMerge w:val="continue"/>
            <w:vAlign w:val="center"/>
          </w:tcPr>
          <w:p w14:paraId="3CE52502">
            <w:pPr>
              <w:widowControl/>
              <w:adjustRightInd w:val="0"/>
              <w:snapToGrid w:val="0"/>
              <w:jc w:val="center"/>
              <w:outlineLvl w:val="2"/>
              <w:rPr>
                <w:rFonts w:ascii="宋体" w:hAnsi="宋体" w:eastAsia="宋体" w:cs="宋体"/>
                <w:kern w:val="0"/>
                <w:szCs w:val="21"/>
              </w:rPr>
            </w:pPr>
          </w:p>
        </w:tc>
        <w:tc>
          <w:tcPr>
            <w:tcW w:w="1543" w:type="dxa"/>
            <w:vMerge w:val="continue"/>
            <w:vAlign w:val="center"/>
          </w:tcPr>
          <w:p w14:paraId="369431F9">
            <w:pPr>
              <w:widowControl/>
              <w:adjustRightInd w:val="0"/>
              <w:snapToGrid w:val="0"/>
              <w:jc w:val="center"/>
              <w:outlineLvl w:val="2"/>
              <w:rPr>
                <w:rFonts w:ascii="宋体" w:hAnsi="宋体" w:eastAsia="宋体" w:cs="宋体"/>
                <w:kern w:val="0"/>
                <w:szCs w:val="21"/>
              </w:rPr>
            </w:pPr>
          </w:p>
        </w:tc>
        <w:tc>
          <w:tcPr>
            <w:tcW w:w="4489" w:type="dxa"/>
            <w:vAlign w:val="center"/>
          </w:tcPr>
          <w:p w14:paraId="0571FA50">
            <w:pPr>
              <w:widowControl/>
              <w:adjustRightInd w:val="0"/>
              <w:snapToGrid w:val="0"/>
              <w:outlineLvl w:val="2"/>
              <w:rPr>
                <w:rFonts w:cs="宋体" w:asciiTheme="minorEastAsia" w:hAnsiTheme="minorEastAsia"/>
                <w:color w:val="000000"/>
                <w:kern w:val="0"/>
                <w:szCs w:val="21"/>
              </w:rPr>
            </w:pPr>
            <w:r>
              <w:rPr>
                <w:rFonts w:cs="Nimbus Roman" w:asciiTheme="minorEastAsia" w:hAnsiTheme="minorEastAsia"/>
                <w:kern w:val="0"/>
                <w:szCs w:val="21"/>
              </w:rPr>
              <w:t>三相同步电机试验方法</w:t>
            </w:r>
            <w:r>
              <w:rPr>
                <w:rFonts w:hint="eastAsia" w:cs="Nimbus Roman" w:asciiTheme="minorEastAsia" w:hAnsiTheme="minorEastAsia"/>
                <w:kern w:val="0"/>
                <w:szCs w:val="21"/>
              </w:rPr>
              <w:t xml:space="preserve"> </w:t>
            </w:r>
            <w:r>
              <w:rPr>
                <w:rFonts w:cs="Nimbus Roman" w:asciiTheme="minorEastAsia" w:hAnsiTheme="minorEastAsia"/>
                <w:kern w:val="0"/>
                <w:szCs w:val="21"/>
              </w:rPr>
              <w:t>GB/T 1029</w:t>
            </w:r>
            <w:r>
              <w:rPr>
                <w:rFonts w:cs="Nimbus Roman" w:asciiTheme="minorEastAsia" w:hAnsiTheme="minorEastAsia"/>
                <w:kern w:val="0"/>
                <w:szCs w:val="21"/>
                <w:lang w:val="en"/>
              </w:rPr>
              <w:t>—</w:t>
            </w:r>
            <w:r>
              <w:rPr>
                <w:rFonts w:cs="Nimbus Roman" w:asciiTheme="minorEastAsia" w:hAnsiTheme="minorEastAsia"/>
                <w:kern w:val="0"/>
                <w:szCs w:val="21"/>
              </w:rPr>
              <w:t>2021</w:t>
            </w:r>
          </w:p>
        </w:tc>
        <w:tc>
          <w:tcPr>
            <w:tcW w:w="2835" w:type="dxa"/>
            <w:vAlign w:val="center"/>
          </w:tcPr>
          <w:p w14:paraId="27B56BF5">
            <w:pPr>
              <w:adjustRightInd w:val="0"/>
              <w:snapToGrid w:val="0"/>
              <w:jc w:val="center"/>
            </w:pPr>
          </w:p>
        </w:tc>
      </w:tr>
      <w:tr w14:paraId="49352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80" w:type="dxa"/>
            <w:vMerge w:val="continue"/>
            <w:vAlign w:val="center"/>
          </w:tcPr>
          <w:p w14:paraId="2818027A">
            <w:pPr>
              <w:widowControl/>
              <w:adjustRightInd w:val="0"/>
              <w:snapToGrid w:val="0"/>
              <w:jc w:val="center"/>
              <w:outlineLvl w:val="2"/>
              <w:rPr>
                <w:rFonts w:ascii="宋体" w:hAnsi="宋体" w:eastAsia="宋体" w:cs="宋体"/>
                <w:kern w:val="0"/>
                <w:szCs w:val="21"/>
              </w:rPr>
            </w:pPr>
          </w:p>
        </w:tc>
        <w:tc>
          <w:tcPr>
            <w:tcW w:w="1543" w:type="dxa"/>
            <w:vMerge w:val="continue"/>
            <w:vAlign w:val="center"/>
          </w:tcPr>
          <w:p w14:paraId="3C974AF5">
            <w:pPr>
              <w:widowControl/>
              <w:adjustRightInd w:val="0"/>
              <w:snapToGrid w:val="0"/>
              <w:jc w:val="center"/>
              <w:outlineLvl w:val="2"/>
              <w:rPr>
                <w:rFonts w:ascii="宋体" w:hAnsi="宋体" w:eastAsia="宋体" w:cs="宋体"/>
                <w:kern w:val="0"/>
                <w:szCs w:val="21"/>
              </w:rPr>
            </w:pPr>
          </w:p>
        </w:tc>
        <w:tc>
          <w:tcPr>
            <w:tcW w:w="4489" w:type="dxa"/>
            <w:vAlign w:val="center"/>
          </w:tcPr>
          <w:p w14:paraId="19DA2730">
            <w:pPr>
              <w:widowControl/>
              <w:adjustRightInd w:val="0"/>
              <w:snapToGrid w:val="0"/>
              <w:outlineLvl w:val="2"/>
              <w:rPr>
                <w:rFonts w:cs="Nimbus Roman" w:asciiTheme="minorEastAsia" w:hAnsiTheme="minorEastAsia"/>
                <w:kern w:val="0"/>
                <w:szCs w:val="21"/>
              </w:rPr>
            </w:pPr>
            <w:r>
              <w:rPr>
                <w:rFonts w:cs="Nimbus Roman" w:asciiTheme="minorEastAsia" w:hAnsiTheme="minorEastAsia"/>
                <w:kern w:val="0"/>
                <w:szCs w:val="21"/>
              </w:rPr>
              <w:t xml:space="preserve">电气装置安装工程电气设备交接试验标准 </w:t>
            </w:r>
          </w:p>
          <w:p w14:paraId="049B4D99">
            <w:pPr>
              <w:widowControl/>
              <w:adjustRightInd w:val="0"/>
              <w:snapToGrid w:val="0"/>
              <w:outlineLvl w:val="2"/>
              <w:rPr>
                <w:rFonts w:cs="宋体" w:asciiTheme="minorEastAsia" w:hAnsiTheme="minorEastAsia"/>
                <w:color w:val="000000"/>
                <w:kern w:val="0"/>
                <w:szCs w:val="21"/>
              </w:rPr>
            </w:pPr>
            <w:r>
              <w:rPr>
                <w:rFonts w:cs="Nimbus Roman" w:asciiTheme="minorEastAsia" w:hAnsiTheme="minorEastAsia"/>
                <w:kern w:val="0"/>
                <w:szCs w:val="21"/>
              </w:rPr>
              <w:t>GB 50150</w:t>
            </w:r>
            <w:r>
              <w:rPr>
                <w:rFonts w:cs="Nimbus Roman" w:asciiTheme="minorEastAsia" w:hAnsiTheme="minorEastAsia"/>
                <w:kern w:val="0"/>
                <w:szCs w:val="21"/>
                <w:lang w:val="en"/>
              </w:rPr>
              <w:t>—</w:t>
            </w:r>
            <w:r>
              <w:rPr>
                <w:rFonts w:cs="Nimbus Roman" w:asciiTheme="minorEastAsia" w:hAnsiTheme="minorEastAsia"/>
                <w:kern w:val="0"/>
                <w:szCs w:val="21"/>
              </w:rPr>
              <w:t>2016</w:t>
            </w:r>
          </w:p>
        </w:tc>
        <w:tc>
          <w:tcPr>
            <w:tcW w:w="2835" w:type="dxa"/>
            <w:vAlign w:val="center"/>
          </w:tcPr>
          <w:p w14:paraId="6A63E692">
            <w:pPr>
              <w:adjustRightInd w:val="0"/>
              <w:snapToGrid w:val="0"/>
              <w:jc w:val="center"/>
            </w:pPr>
          </w:p>
        </w:tc>
      </w:tr>
      <w:tr w14:paraId="5C9A3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80" w:type="dxa"/>
            <w:vMerge w:val="continue"/>
            <w:vAlign w:val="center"/>
          </w:tcPr>
          <w:p w14:paraId="2507197C">
            <w:pPr>
              <w:widowControl/>
              <w:adjustRightInd w:val="0"/>
              <w:snapToGrid w:val="0"/>
              <w:jc w:val="center"/>
              <w:outlineLvl w:val="2"/>
              <w:rPr>
                <w:rFonts w:ascii="宋体" w:hAnsi="宋体" w:eastAsia="宋体" w:cs="宋体"/>
                <w:kern w:val="0"/>
                <w:szCs w:val="21"/>
              </w:rPr>
            </w:pPr>
          </w:p>
        </w:tc>
        <w:tc>
          <w:tcPr>
            <w:tcW w:w="1543" w:type="dxa"/>
            <w:vMerge w:val="continue"/>
            <w:vAlign w:val="center"/>
          </w:tcPr>
          <w:p w14:paraId="3DA54FDD">
            <w:pPr>
              <w:widowControl/>
              <w:adjustRightInd w:val="0"/>
              <w:snapToGrid w:val="0"/>
              <w:jc w:val="center"/>
              <w:outlineLvl w:val="2"/>
              <w:rPr>
                <w:rFonts w:ascii="宋体" w:hAnsi="宋体" w:eastAsia="宋体" w:cs="宋体"/>
                <w:kern w:val="0"/>
                <w:szCs w:val="21"/>
              </w:rPr>
            </w:pPr>
          </w:p>
        </w:tc>
        <w:tc>
          <w:tcPr>
            <w:tcW w:w="4489" w:type="dxa"/>
            <w:vAlign w:val="center"/>
          </w:tcPr>
          <w:p w14:paraId="2308BABD">
            <w:pPr>
              <w:widowControl/>
              <w:adjustRightInd w:val="0"/>
              <w:snapToGrid w:val="0"/>
              <w:outlineLvl w:val="2"/>
              <w:rPr>
                <w:rFonts w:cs="宋体" w:asciiTheme="minorEastAsia" w:hAnsiTheme="minorEastAsia"/>
                <w:color w:val="000000"/>
                <w:kern w:val="0"/>
                <w:szCs w:val="21"/>
              </w:rPr>
            </w:pPr>
            <w:r>
              <w:rPr>
                <w:rFonts w:cs="Nimbus Roman" w:asciiTheme="minorEastAsia" w:hAnsiTheme="minorEastAsia"/>
                <w:kern w:val="0"/>
                <w:szCs w:val="21"/>
              </w:rPr>
              <w:t>接地装置特性参数测量导则</w:t>
            </w:r>
            <w:r>
              <w:rPr>
                <w:rFonts w:hint="eastAsia" w:cs="Nimbus Roman" w:asciiTheme="minorEastAsia" w:hAnsiTheme="minorEastAsia"/>
                <w:kern w:val="0"/>
                <w:szCs w:val="21"/>
              </w:rPr>
              <w:t xml:space="preserve"> </w:t>
            </w:r>
            <w:r>
              <w:rPr>
                <w:rFonts w:cs="Nimbus Roman" w:asciiTheme="minorEastAsia" w:hAnsiTheme="minorEastAsia"/>
                <w:kern w:val="0"/>
                <w:szCs w:val="21"/>
              </w:rPr>
              <w:t>DL/T 475</w:t>
            </w:r>
            <w:r>
              <w:rPr>
                <w:rFonts w:cs="Nimbus Roman" w:asciiTheme="minorEastAsia" w:hAnsiTheme="minorEastAsia"/>
                <w:kern w:val="0"/>
                <w:szCs w:val="21"/>
                <w:lang w:val="en"/>
              </w:rPr>
              <w:t>—</w:t>
            </w:r>
            <w:r>
              <w:rPr>
                <w:rFonts w:cs="Nimbus Roman" w:asciiTheme="minorEastAsia" w:hAnsiTheme="minorEastAsia"/>
                <w:kern w:val="0"/>
                <w:szCs w:val="21"/>
              </w:rPr>
              <w:t>2017</w:t>
            </w:r>
          </w:p>
        </w:tc>
        <w:tc>
          <w:tcPr>
            <w:tcW w:w="2835" w:type="dxa"/>
            <w:vAlign w:val="center"/>
          </w:tcPr>
          <w:p w14:paraId="7A46D7F1">
            <w:pPr>
              <w:adjustRightInd w:val="0"/>
              <w:snapToGrid w:val="0"/>
              <w:jc w:val="center"/>
            </w:pPr>
          </w:p>
        </w:tc>
      </w:tr>
      <w:tr w14:paraId="19405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880" w:type="dxa"/>
            <w:vAlign w:val="center"/>
          </w:tcPr>
          <w:p w14:paraId="31536BD6">
            <w:pPr>
              <w:widowControl/>
              <w:adjustRightInd w:val="0"/>
              <w:snapToGrid w:val="0"/>
              <w:jc w:val="center"/>
              <w:outlineLvl w:val="2"/>
              <w:rPr>
                <w:rFonts w:ascii="宋体" w:hAnsi="宋体" w:eastAsia="宋体" w:cs="宋体"/>
                <w:kern w:val="0"/>
                <w:szCs w:val="21"/>
              </w:rPr>
            </w:pPr>
            <w:r>
              <w:rPr>
                <w:rFonts w:hint="eastAsia" w:ascii="宋体" w:hAnsi="宋体" w:eastAsia="宋体" w:cs="宋体"/>
                <w:kern w:val="0"/>
                <w:szCs w:val="21"/>
              </w:rPr>
              <w:t>36</w:t>
            </w:r>
          </w:p>
        </w:tc>
        <w:tc>
          <w:tcPr>
            <w:tcW w:w="1543" w:type="dxa"/>
            <w:vAlign w:val="center"/>
          </w:tcPr>
          <w:p w14:paraId="5A59FEEF">
            <w:pPr>
              <w:widowControl/>
              <w:adjustRightInd w:val="0"/>
              <w:snapToGrid w:val="0"/>
              <w:jc w:val="center"/>
              <w:outlineLvl w:val="2"/>
              <w:rPr>
                <w:rFonts w:ascii="宋体" w:hAnsi="宋体" w:eastAsia="宋体" w:cs="宋体"/>
                <w:kern w:val="0"/>
                <w:szCs w:val="21"/>
              </w:rPr>
            </w:pPr>
            <w:r>
              <w:rPr>
                <w:rFonts w:hint="eastAsia" w:ascii="宋体" w:hAnsi="宋体" w:eastAsia="宋体" w:cs="宋体"/>
                <w:kern w:val="0"/>
                <w:szCs w:val="21"/>
              </w:rPr>
              <w:t>电气间隙和爬电距离</w:t>
            </w:r>
          </w:p>
        </w:tc>
        <w:tc>
          <w:tcPr>
            <w:tcW w:w="4489" w:type="dxa"/>
            <w:vAlign w:val="center"/>
          </w:tcPr>
          <w:p w14:paraId="64D66FA6">
            <w:pPr>
              <w:widowControl/>
              <w:adjustRightInd w:val="0"/>
              <w:snapToGrid w:val="0"/>
              <w:rPr>
                <w:rFonts w:eastAsia="宋体"/>
              </w:rPr>
            </w:pPr>
            <w:r>
              <w:rPr>
                <w:rFonts w:hint="eastAsia" w:ascii="宋体" w:hAnsi="宋体" w:eastAsia="宋体" w:cs="宋体"/>
                <w:bCs/>
                <w:kern w:val="0"/>
                <w:szCs w:val="21"/>
              </w:rPr>
              <w:t>变压器、电抗器、电源装置及其组合的安全 第1部分：通用要求和试验 GB</w:t>
            </w:r>
            <w:r>
              <w:rPr>
                <w:rFonts w:hint="eastAsia" w:ascii="黑体" w:hAnsi="黑体" w:eastAsia="黑体" w:cs="宋体"/>
                <w:bCs/>
                <w:kern w:val="0"/>
                <w:szCs w:val="21"/>
              </w:rPr>
              <w:t>/T</w:t>
            </w:r>
            <w:r>
              <w:rPr>
                <w:rFonts w:hint="eastAsia" w:ascii="宋体" w:hAnsi="宋体" w:eastAsia="宋体" w:cs="宋体"/>
                <w:bCs/>
                <w:kern w:val="0"/>
                <w:szCs w:val="21"/>
              </w:rPr>
              <w:t xml:space="preserve"> 19212.1</w:t>
            </w:r>
            <w:r>
              <w:rPr>
                <w:rFonts w:hint="eastAsia" w:ascii="宋体" w:hAnsi="宋体" w:eastAsia="宋体" w:cs="宋体"/>
                <w:bCs/>
                <w:kern w:val="0"/>
                <w:szCs w:val="21"/>
                <w:lang w:val="en"/>
              </w:rPr>
              <w:t>—</w:t>
            </w:r>
            <w:r>
              <w:rPr>
                <w:rFonts w:hint="eastAsia" w:ascii="黑体" w:hAnsi="黑体" w:eastAsia="黑体" w:cs="宋体"/>
                <w:bCs/>
                <w:kern w:val="0"/>
                <w:szCs w:val="21"/>
              </w:rPr>
              <w:t>2023</w:t>
            </w:r>
          </w:p>
        </w:tc>
        <w:tc>
          <w:tcPr>
            <w:tcW w:w="2835" w:type="dxa"/>
            <w:vAlign w:val="center"/>
          </w:tcPr>
          <w:p w14:paraId="693C8405">
            <w:pPr>
              <w:adjustRightInd w:val="0"/>
              <w:snapToGrid w:val="0"/>
              <w:jc w:val="center"/>
            </w:pPr>
          </w:p>
        </w:tc>
      </w:tr>
    </w:tbl>
    <w:p w14:paraId="4BEB4907">
      <w:pPr>
        <w:adjustRightInd w:val="0"/>
        <w:snapToGrid w:val="0"/>
      </w:pPr>
    </w:p>
    <w:sectPr>
      <w:footerReference r:id="rId3" w:type="default"/>
      <w:pgSz w:w="11906" w:h="16838"/>
      <w:pgMar w:top="1134" w:right="1134"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Nimbus Roman">
    <w:altName w:val="★日文毛笔"/>
    <w:panose1 w:val="00000000000000000000"/>
    <w:charset w:val="00"/>
    <w:family w:val="auto"/>
    <w:pitch w:val="default"/>
    <w:sig w:usb0="00000000" w:usb1="00000000" w:usb2="00000000" w:usb3="00000000" w:csb0="6000009F" w:csb1="00000000"/>
  </w:font>
  <w:font w:name="★日文毛笔">
    <w:panose1 w:val="02000609000000000000"/>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14:paraId="7BFFCBA2">
        <w:pPr>
          <w:pStyle w:val="5"/>
          <w:jc w:val="center"/>
        </w:pPr>
        <w:r>
          <w:fldChar w:fldCharType="begin"/>
        </w:r>
        <w:r>
          <w:instrText xml:space="preserve">PAGE   \* MERGEFORMAT</w:instrText>
        </w:r>
        <w:r>
          <w:fldChar w:fldCharType="separate"/>
        </w:r>
        <w:r>
          <w:rPr>
            <w:lang w:val="zh-CN"/>
          </w:rPr>
          <w:t>1</w:t>
        </w:r>
        <w:r>
          <w:fldChar w:fldCharType="end"/>
        </w:r>
      </w:p>
    </w:sdtContent>
  </w:sdt>
  <w:p w14:paraId="52B57F53">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3OTkxMjkxMTJmZTZiN2MyYmI0Mjk5NmQ3MjU4ZGYifQ=="/>
  </w:docVars>
  <w:rsids>
    <w:rsidRoot w:val="00E37380"/>
    <w:rsid w:val="000220A1"/>
    <w:rsid w:val="00027768"/>
    <w:rsid w:val="000404B1"/>
    <w:rsid w:val="000653D9"/>
    <w:rsid w:val="00066807"/>
    <w:rsid w:val="00092A75"/>
    <w:rsid w:val="000A1AA6"/>
    <w:rsid w:val="000A4E1F"/>
    <w:rsid w:val="000C16C3"/>
    <w:rsid w:val="000C2B01"/>
    <w:rsid w:val="000D7B49"/>
    <w:rsid w:val="000E7998"/>
    <w:rsid w:val="00106F68"/>
    <w:rsid w:val="001072FC"/>
    <w:rsid w:val="0011448C"/>
    <w:rsid w:val="00123D93"/>
    <w:rsid w:val="00131294"/>
    <w:rsid w:val="001B2CFC"/>
    <w:rsid w:val="001C5E60"/>
    <w:rsid w:val="00202ACB"/>
    <w:rsid w:val="00214179"/>
    <w:rsid w:val="00226A25"/>
    <w:rsid w:val="00227F82"/>
    <w:rsid w:val="00242164"/>
    <w:rsid w:val="002432FE"/>
    <w:rsid w:val="002857CB"/>
    <w:rsid w:val="002A2B9F"/>
    <w:rsid w:val="002B4272"/>
    <w:rsid w:val="002F03E8"/>
    <w:rsid w:val="0032477B"/>
    <w:rsid w:val="0035169D"/>
    <w:rsid w:val="00396B68"/>
    <w:rsid w:val="003D2B3D"/>
    <w:rsid w:val="003E331F"/>
    <w:rsid w:val="004143CC"/>
    <w:rsid w:val="00444392"/>
    <w:rsid w:val="004A46B8"/>
    <w:rsid w:val="004A68EE"/>
    <w:rsid w:val="004C3385"/>
    <w:rsid w:val="004E2EB7"/>
    <w:rsid w:val="00521189"/>
    <w:rsid w:val="00573EF1"/>
    <w:rsid w:val="00583B6A"/>
    <w:rsid w:val="005A57B9"/>
    <w:rsid w:val="005D6084"/>
    <w:rsid w:val="005E0FA1"/>
    <w:rsid w:val="005E3D51"/>
    <w:rsid w:val="00603638"/>
    <w:rsid w:val="00624DA3"/>
    <w:rsid w:val="0065001E"/>
    <w:rsid w:val="00652B89"/>
    <w:rsid w:val="00663372"/>
    <w:rsid w:val="00677DC5"/>
    <w:rsid w:val="006825F3"/>
    <w:rsid w:val="006E1F2D"/>
    <w:rsid w:val="006E79B1"/>
    <w:rsid w:val="00700923"/>
    <w:rsid w:val="0075497B"/>
    <w:rsid w:val="007930AC"/>
    <w:rsid w:val="007A12CB"/>
    <w:rsid w:val="00823408"/>
    <w:rsid w:val="008243DA"/>
    <w:rsid w:val="0089777E"/>
    <w:rsid w:val="008A4C6E"/>
    <w:rsid w:val="008D3303"/>
    <w:rsid w:val="00972C0D"/>
    <w:rsid w:val="00981987"/>
    <w:rsid w:val="009837D8"/>
    <w:rsid w:val="009B1636"/>
    <w:rsid w:val="009F2FA6"/>
    <w:rsid w:val="009F33C8"/>
    <w:rsid w:val="00A1698E"/>
    <w:rsid w:val="00A62B24"/>
    <w:rsid w:val="00A70E5D"/>
    <w:rsid w:val="00A92A90"/>
    <w:rsid w:val="00A9718C"/>
    <w:rsid w:val="00AB2574"/>
    <w:rsid w:val="00AE558A"/>
    <w:rsid w:val="00B33353"/>
    <w:rsid w:val="00B34EA7"/>
    <w:rsid w:val="00B5226A"/>
    <w:rsid w:val="00BA0365"/>
    <w:rsid w:val="00BA2266"/>
    <w:rsid w:val="00BD7C8B"/>
    <w:rsid w:val="00BE6CDF"/>
    <w:rsid w:val="00C76071"/>
    <w:rsid w:val="00CC2AA1"/>
    <w:rsid w:val="00D156FB"/>
    <w:rsid w:val="00D206B7"/>
    <w:rsid w:val="00D27112"/>
    <w:rsid w:val="00D517D6"/>
    <w:rsid w:val="00D649E7"/>
    <w:rsid w:val="00D64F05"/>
    <w:rsid w:val="00D85055"/>
    <w:rsid w:val="00DF5810"/>
    <w:rsid w:val="00E02A26"/>
    <w:rsid w:val="00E1052B"/>
    <w:rsid w:val="00E26488"/>
    <w:rsid w:val="00E37380"/>
    <w:rsid w:val="00E6301C"/>
    <w:rsid w:val="00E7301F"/>
    <w:rsid w:val="00E81B95"/>
    <w:rsid w:val="00E9667C"/>
    <w:rsid w:val="00EB0444"/>
    <w:rsid w:val="00EE712C"/>
    <w:rsid w:val="00F559D2"/>
    <w:rsid w:val="00F61AC8"/>
    <w:rsid w:val="00F76174"/>
    <w:rsid w:val="00F97D98"/>
    <w:rsid w:val="00FB4FB1"/>
    <w:rsid w:val="00FC4FBD"/>
    <w:rsid w:val="00FE7FCC"/>
    <w:rsid w:val="01952789"/>
    <w:rsid w:val="0C425A8A"/>
    <w:rsid w:val="2E2A3DFC"/>
    <w:rsid w:val="322225B4"/>
    <w:rsid w:val="34DE1B1B"/>
    <w:rsid w:val="58FE78A6"/>
    <w:rsid w:val="6C8024B3"/>
    <w:rsid w:val="6DA45178"/>
    <w:rsid w:val="718733CC"/>
    <w:rsid w:val="A66C2706"/>
    <w:rsid w:val="E66FF74E"/>
    <w:rsid w:val="F37932EA"/>
    <w:rsid w:val="F6DAA3B6"/>
    <w:rsid w:val="FC73DA31"/>
    <w:rsid w:val="FF693543"/>
    <w:rsid w:val="FFBF1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qFormat/>
    <w:uiPriority w:val="0"/>
    <w:pPr>
      <w:jc w:val="left"/>
    </w:pPr>
  </w:style>
  <w:style w:type="paragraph" w:styleId="4">
    <w:name w:val="Balloon Text"/>
    <w:basedOn w:val="1"/>
    <w:link w:val="16"/>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character" w:customStyle="1" w:styleId="12">
    <w:name w:val="页眉 字符"/>
    <w:basedOn w:val="10"/>
    <w:link w:val="6"/>
    <w:qFormat/>
    <w:uiPriority w:val="0"/>
    <w:rPr>
      <w:rFonts w:asciiTheme="minorHAnsi" w:hAnsiTheme="minorHAnsi" w:eastAsiaTheme="minorEastAsia" w:cstheme="minorBidi"/>
      <w:kern w:val="2"/>
      <w:sz w:val="18"/>
      <w:szCs w:val="18"/>
    </w:rPr>
  </w:style>
  <w:style w:type="character" w:customStyle="1" w:styleId="13">
    <w:name w:val="页脚 字符"/>
    <w:basedOn w:val="10"/>
    <w:link w:val="5"/>
    <w:qFormat/>
    <w:uiPriority w:val="99"/>
    <w:rPr>
      <w:rFonts w:asciiTheme="minorHAnsi" w:hAnsiTheme="minorHAnsi" w:eastAsiaTheme="minorEastAsia" w:cstheme="minorBidi"/>
      <w:kern w:val="2"/>
      <w:sz w:val="18"/>
      <w:szCs w:val="18"/>
    </w:rPr>
  </w:style>
  <w:style w:type="character" w:customStyle="1" w:styleId="14">
    <w:name w:val="批注文字 字符"/>
    <w:basedOn w:val="10"/>
    <w:link w:val="3"/>
    <w:qFormat/>
    <w:uiPriority w:val="0"/>
    <w:rPr>
      <w:rFonts w:asciiTheme="minorHAnsi" w:hAnsiTheme="minorHAnsi" w:eastAsiaTheme="minorEastAsia" w:cstheme="minorBidi"/>
      <w:kern w:val="2"/>
      <w:sz w:val="21"/>
      <w:szCs w:val="24"/>
    </w:rPr>
  </w:style>
  <w:style w:type="character" w:customStyle="1" w:styleId="15">
    <w:name w:val="批注主题 字符"/>
    <w:basedOn w:val="14"/>
    <w:link w:val="7"/>
    <w:qFormat/>
    <w:uiPriority w:val="0"/>
    <w:rPr>
      <w:rFonts w:asciiTheme="minorHAnsi" w:hAnsiTheme="minorHAnsi" w:eastAsiaTheme="minorEastAsia" w:cstheme="minorBidi"/>
      <w:b/>
      <w:bCs/>
      <w:kern w:val="2"/>
      <w:sz w:val="21"/>
      <w:szCs w:val="24"/>
    </w:rPr>
  </w:style>
  <w:style w:type="character" w:customStyle="1" w:styleId="16">
    <w:name w:val="批注框文本 字符"/>
    <w:basedOn w:val="10"/>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3073</Words>
  <Characters>4075</Characters>
  <Lines>35</Lines>
  <Paragraphs>9</Paragraphs>
  <TotalTime>263</TotalTime>
  <ScaleCrop>false</ScaleCrop>
  <LinksUpToDate>false</LinksUpToDate>
  <CharactersWithSpaces>4342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2024-07-08T13:57:00Z</dcterms:created>
  <dc:creator>Jie</dc:creator>
  <cp:lastModifiedBy>大小姐。</cp:lastModifiedBy>
  <cp:lastPrinted>2024-07-10T15:28:00Z</cp:lastPrinted>
  <dcterms:modified xsi:type="dcterms:W3CDTF">2024-07-15T08:19:41Z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A5D3AE6616CD40FDB39A8E081ACA22FE_13</vt:lpwstr>
  </property>
</Properties>
</file>