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pacing w:line="620" w:lineRule="exact"/>
        <w:jc w:val="left"/>
        <w:rPr>
          <w:color w:val="000000"/>
          <w:szCs w:val="32"/>
        </w:rPr>
      </w:pPr>
    </w:p>
    <w:p>
      <w:pPr>
        <w:spacing w:line="62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新旧资质对照表</w:t>
      </w:r>
    </w:p>
    <w:p>
      <w:pPr>
        <w:snapToGrid w:val="0"/>
        <w:spacing w:line="620" w:lineRule="exact"/>
        <w:jc w:val="center"/>
        <w:rPr>
          <w:rFonts w:eastAsia="方正小标宋简体"/>
          <w:color w:val="000000"/>
          <w:szCs w:val="32"/>
        </w:rPr>
      </w:pPr>
    </w:p>
    <w:tbl>
      <w:tblPr>
        <w:tblStyle w:val="5"/>
        <w:tblW w:w="49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565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>原资质检测业务</w:t>
            </w:r>
          </w:p>
        </w:tc>
        <w:tc>
          <w:tcPr>
            <w:tcW w:w="2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>现专项资质名称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见证取样检测</w:t>
            </w:r>
          </w:p>
        </w:tc>
        <w:tc>
          <w:tcPr>
            <w:tcW w:w="2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建筑材料及构配件、</w:t>
            </w:r>
          </w:p>
          <w:p>
            <w:pPr>
              <w:snapToGrid w:val="0"/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市政工程材料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地基基础工程检测</w:t>
            </w:r>
          </w:p>
        </w:tc>
        <w:tc>
          <w:tcPr>
            <w:tcW w:w="2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地基基础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主体结构工程检测</w:t>
            </w:r>
          </w:p>
        </w:tc>
        <w:tc>
          <w:tcPr>
            <w:tcW w:w="2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主体结构及装饰装修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建筑幕墙工程检测</w:t>
            </w:r>
          </w:p>
        </w:tc>
        <w:tc>
          <w:tcPr>
            <w:tcW w:w="2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建筑幕墙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钢结构工程检测</w:t>
            </w:r>
          </w:p>
        </w:tc>
        <w:tc>
          <w:tcPr>
            <w:tcW w:w="2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钢结构</w:t>
            </w:r>
          </w:p>
        </w:tc>
      </w:tr>
    </w:tbl>
    <w:p>
      <w:pPr>
        <w:spacing w:line="620" w:lineRule="exact"/>
        <w:rPr>
          <w:sz w:val="44"/>
          <w:szCs w:val="44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建设工程质量检测机构资质专用章样式</w:t>
      </w:r>
    </w:p>
    <w:p>
      <w:pPr>
        <w:spacing w:line="620" w:lineRule="exact"/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建设工程质量检测机构资质专用章中企业名称、资质证书编号、有效期应与资质证书内容一致。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建设工程质量检测机构资质专用章的形状为圆形，颜色为塑胶红色，直径为</w:t>
      </w:r>
      <w:r>
        <w:rPr>
          <w:rFonts w:ascii="仿宋_GB2312" w:hAnsi="仿宋" w:eastAsia="仿宋_GB2312"/>
          <w:sz w:val="32"/>
          <w:szCs w:val="32"/>
        </w:rPr>
        <w:t>4.5cm。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建设工程质量检测机构资质专用章的字体为宋体，字高上环形</w:t>
      </w:r>
      <w:r>
        <w:rPr>
          <w:rFonts w:ascii="仿宋_GB2312" w:hAnsi="仿宋" w:eastAsia="仿宋_GB2312"/>
          <w:sz w:val="32"/>
          <w:szCs w:val="32"/>
        </w:rPr>
        <w:t>5.6mm,字宽3.1mm；下环形5.6mm，字宽根据机构名称字数确定。如企业名称字数较多，超出规定的界限，应将字体适当缩小。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建设工程质量检测机构资质专用章样式示例：</w:t>
      </w: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1348740</wp:posOffset>
            </wp:positionH>
            <wp:positionV relativeFrom="margin">
              <wp:posOffset>5384165</wp:posOffset>
            </wp:positionV>
            <wp:extent cx="2611120" cy="2545715"/>
            <wp:effectExtent l="0" t="0" r="17780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每个检测机构应只刻制一枚建设工程质量检测机构资质专用章。如检测机构设立多个检测场所的，则每个检测场所应刻制一枚检测机构资质专用章，并使用阿拉伯数字对印章进行编号，编号顺序应与检测机构资质证书内所记录检测场所编号一致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检测机构应按照本通知提供印章样式，选择经公安部门备案的印章刻制单位刻制检测机构资质专用章。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47"/>
    <w:rsid w:val="0006495F"/>
    <w:rsid w:val="00071B88"/>
    <w:rsid w:val="000D08C2"/>
    <w:rsid w:val="000E1140"/>
    <w:rsid w:val="000E145C"/>
    <w:rsid w:val="000E3D9F"/>
    <w:rsid w:val="000E616E"/>
    <w:rsid w:val="000F3E32"/>
    <w:rsid w:val="0012714D"/>
    <w:rsid w:val="00145856"/>
    <w:rsid w:val="00165847"/>
    <w:rsid w:val="001665A7"/>
    <w:rsid w:val="00193A22"/>
    <w:rsid w:val="001E2B2D"/>
    <w:rsid w:val="001F73D3"/>
    <w:rsid w:val="00214676"/>
    <w:rsid w:val="00231C6C"/>
    <w:rsid w:val="00253C07"/>
    <w:rsid w:val="00267C32"/>
    <w:rsid w:val="002B726E"/>
    <w:rsid w:val="002C428F"/>
    <w:rsid w:val="003678B7"/>
    <w:rsid w:val="00370761"/>
    <w:rsid w:val="00374909"/>
    <w:rsid w:val="003B18A4"/>
    <w:rsid w:val="003D6AB9"/>
    <w:rsid w:val="003F4987"/>
    <w:rsid w:val="00410DAC"/>
    <w:rsid w:val="00414489"/>
    <w:rsid w:val="00426B4B"/>
    <w:rsid w:val="004304DD"/>
    <w:rsid w:val="00455D96"/>
    <w:rsid w:val="004714F6"/>
    <w:rsid w:val="004B0447"/>
    <w:rsid w:val="004B34B2"/>
    <w:rsid w:val="004B5511"/>
    <w:rsid w:val="004D64C2"/>
    <w:rsid w:val="004E2848"/>
    <w:rsid w:val="004E759A"/>
    <w:rsid w:val="00505F34"/>
    <w:rsid w:val="0054576C"/>
    <w:rsid w:val="005554A4"/>
    <w:rsid w:val="005642A1"/>
    <w:rsid w:val="00592460"/>
    <w:rsid w:val="005B6ACC"/>
    <w:rsid w:val="005F6214"/>
    <w:rsid w:val="0062156A"/>
    <w:rsid w:val="00625FD6"/>
    <w:rsid w:val="00695843"/>
    <w:rsid w:val="006C07DF"/>
    <w:rsid w:val="006C7351"/>
    <w:rsid w:val="00775CA3"/>
    <w:rsid w:val="007E0458"/>
    <w:rsid w:val="0088137F"/>
    <w:rsid w:val="00881842"/>
    <w:rsid w:val="008B7781"/>
    <w:rsid w:val="008F4496"/>
    <w:rsid w:val="00912EF4"/>
    <w:rsid w:val="00995410"/>
    <w:rsid w:val="009A6FDE"/>
    <w:rsid w:val="009E3F3B"/>
    <w:rsid w:val="009F3C55"/>
    <w:rsid w:val="00A20CF5"/>
    <w:rsid w:val="00A808CC"/>
    <w:rsid w:val="00AC6C1C"/>
    <w:rsid w:val="00B01417"/>
    <w:rsid w:val="00B25154"/>
    <w:rsid w:val="00B450A9"/>
    <w:rsid w:val="00B5358B"/>
    <w:rsid w:val="00B72583"/>
    <w:rsid w:val="00B87AA7"/>
    <w:rsid w:val="00B926B4"/>
    <w:rsid w:val="00BB2516"/>
    <w:rsid w:val="00BB3BC8"/>
    <w:rsid w:val="00BF0209"/>
    <w:rsid w:val="00C0224A"/>
    <w:rsid w:val="00C065A9"/>
    <w:rsid w:val="00C13344"/>
    <w:rsid w:val="00C37DA2"/>
    <w:rsid w:val="00CA41D8"/>
    <w:rsid w:val="00DC74BF"/>
    <w:rsid w:val="00DD61F1"/>
    <w:rsid w:val="00F00373"/>
    <w:rsid w:val="00F15676"/>
    <w:rsid w:val="00F224A8"/>
    <w:rsid w:val="00F44B46"/>
    <w:rsid w:val="00F72487"/>
    <w:rsid w:val="00F92C7C"/>
    <w:rsid w:val="00FA4C34"/>
    <w:rsid w:val="07F05EB7"/>
    <w:rsid w:val="08CB194E"/>
    <w:rsid w:val="0C435016"/>
    <w:rsid w:val="107B1763"/>
    <w:rsid w:val="14730C39"/>
    <w:rsid w:val="16464947"/>
    <w:rsid w:val="195C5E33"/>
    <w:rsid w:val="1DD10D08"/>
    <w:rsid w:val="205277C9"/>
    <w:rsid w:val="206D3F6C"/>
    <w:rsid w:val="20EF0E4F"/>
    <w:rsid w:val="22097F66"/>
    <w:rsid w:val="22F17CAF"/>
    <w:rsid w:val="234D4D0A"/>
    <w:rsid w:val="2446522A"/>
    <w:rsid w:val="29110B73"/>
    <w:rsid w:val="2A01799E"/>
    <w:rsid w:val="2AE068FC"/>
    <w:rsid w:val="2F3742FD"/>
    <w:rsid w:val="34475F24"/>
    <w:rsid w:val="40AB2E1F"/>
    <w:rsid w:val="46462ABE"/>
    <w:rsid w:val="4F0A6CD0"/>
    <w:rsid w:val="56A66368"/>
    <w:rsid w:val="572823EA"/>
    <w:rsid w:val="5C392FF7"/>
    <w:rsid w:val="61D05B58"/>
    <w:rsid w:val="632D5AD4"/>
    <w:rsid w:val="63410EFD"/>
    <w:rsid w:val="647918BA"/>
    <w:rsid w:val="6C067686"/>
    <w:rsid w:val="6C9E75E3"/>
    <w:rsid w:val="72FF4458"/>
    <w:rsid w:val="75A05F10"/>
    <w:rsid w:val="76D24571"/>
    <w:rsid w:val="7784784C"/>
    <w:rsid w:val="7913325E"/>
    <w:rsid w:val="79781BC2"/>
    <w:rsid w:val="7F9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305</Words>
  <Characters>1743</Characters>
  <Lines>14</Lines>
  <Paragraphs>4</Paragraphs>
  <TotalTime>4</TotalTime>
  <ScaleCrop>false</ScaleCrop>
  <LinksUpToDate>false</LinksUpToDate>
  <CharactersWithSpaces>2044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2024-12-27T00:47:00Z</dcterms:created>
  <dc:creator>lx</dc:creator>
  <cp:lastModifiedBy>xkc</cp:lastModifiedBy>
  <cp:lastPrinted>2024-12-25T04:07:00Z</cp:lastPrinted>
  <dcterms:modified xsi:type="dcterms:W3CDTF">2024-12-27T09:11:36Z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B6CCC514655A4E24831C4D923204390B</vt:lpwstr>
  </property>
  <property fmtid="{D5CDD505-2E9C-101B-9397-08002B2CF9AE}" pid="4" name="KSOTemplateDocerSaveRecord">
    <vt:lpwstr>eyJoZGlkIjoiNzM5N2I5ODYwYWVmZGIwYWIzNmZmM2U0ODE1ZDdjMmYiLCJ1c2VySWQiOiIyNDc2NzQwOTkifQ==</vt:lpwstr>
  </property>
</Properties>
</file>